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32" w:rsidRPr="00D71B1B" w:rsidRDefault="00FD4632" w:rsidP="00FD4632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color w:val="595959" w:themeColor="text1" w:themeTint="A6"/>
          <w:sz w:val="28"/>
          <w:szCs w:val="28"/>
        </w:rPr>
      </w:pPr>
      <w:r w:rsidRPr="00D71B1B">
        <w:rPr>
          <w:b/>
          <w:bCs/>
          <w:color w:val="595959" w:themeColor="text1" w:themeTint="A6"/>
          <w:sz w:val="28"/>
          <w:szCs w:val="28"/>
        </w:rPr>
        <w:t>Администрация поселка Пристень</w:t>
      </w:r>
    </w:p>
    <w:p w:rsidR="00FD4632" w:rsidRPr="00D71B1B" w:rsidRDefault="00FD4632" w:rsidP="00FD4632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FD4632" w:rsidRPr="00D71B1B" w:rsidRDefault="00FD4632" w:rsidP="00FD4632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FD4632" w:rsidRPr="00D71B1B" w:rsidRDefault="00FD4632" w:rsidP="00FD4632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FD4632" w:rsidRPr="00D71B1B" w:rsidRDefault="00FD4632" w:rsidP="00FD4632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FD4632" w:rsidRPr="00D71B1B" w:rsidRDefault="00FD4632" w:rsidP="00FD4632">
      <w:pPr>
        <w:pStyle w:val="FR2"/>
        <w:tabs>
          <w:tab w:val="left" w:pos="0"/>
          <w:tab w:val="left" w:pos="2977"/>
        </w:tabs>
        <w:ind w:left="0"/>
        <w:jc w:val="both"/>
        <w:rPr>
          <w:color w:val="595959" w:themeColor="text1" w:themeTint="A6"/>
          <w:sz w:val="28"/>
          <w:szCs w:val="28"/>
          <w:u w:val="single"/>
        </w:rPr>
      </w:pPr>
      <w:r w:rsidRPr="00D71B1B">
        <w:rPr>
          <w:color w:val="595959" w:themeColor="text1" w:themeTint="A6"/>
          <w:sz w:val="28"/>
          <w:szCs w:val="28"/>
        </w:rPr>
        <w:t xml:space="preserve">от « </w:t>
      </w:r>
      <w:r>
        <w:rPr>
          <w:color w:val="595959" w:themeColor="text1" w:themeTint="A6"/>
          <w:sz w:val="28"/>
          <w:szCs w:val="28"/>
          <w:u w:val="single"/>
        </w:rPr>
        <w:t xml:space="preserve"> 13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</w:t>
      </w:r>
      <w:r w:rsidRPr="00D71B1B">
        <w:rPr>
          <w:color w:val="595959" w:themeColor="text1" w:themeTint="A6"/>
          <w:sz w:val="28"/>
          <w:szCs w:val="28"/>
        </w:rPr>
        <w:t xml:space="preserve"> » </w:t>
      </w:r>
      <w:r>
        <w:rPr>
          <w:color w:val="595959" w:themeColor="text1" w:themeTint="A6"/>
          <w:sz w:val="28"/>
          <w:szCs w:val="28"/>
          <w:u w:val="single"/>
        </w:rPr>
        <w:t xml:space="preserve">   апреля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    </w:t>
      </w:r>
      <w:r>
        <w:rPr>
          <w:color w:val="595959" w:themeColor="text1" w:themeTint="A6"/>
          <w:sz w:val="28"/>
          <w:szCs w:val="28"/>
        </w:rPr>
        <w:t xml:space="preserve"> 2016</w:t>
      </w:r>
      <w:r w:rsidRPr="00D71B1B">
        <w:rPr>
          <w:color w:val="595959" w:themeColor="text1" w:themeTint="A6"/>
          <w:sz w:val="28"/>
          <w:szCs w:val="28"/>
        </w:rPr>
        <w:t xml:space="preserve"> г. № </w:t>
      </w:r>
      <w:r>
        <w:rPr>
          <w:color w:val="595959" w:themeColor="text1" w:themeTint="A6"/>
          <w:sz w:val="28"/>
          <w:szCs w:val="28"/>
          <w:u w:val="single"/>
        </w:rPr>
        <w:t>_114</w:t>
      </w:r>
      <w:r w:rsidRPr="00D71B1B">
        <w:rPr>
          <w:color w:val="595959" w:themeColor="text1" w:themeTint="A6"/>
          <w:sz w:val="28"/>
          <w:szCs w:val="28"/>
          <w:u w:val="single"/>
        </w:rPr>
        <w:t xml:space="preserve">_      </w:t>
      </w:r>
    </w:p>
    <w:p w:rsidR="00FD4632" w:rsidRPr="00D71B1B" w:rsidRDefault="00FD4632" w:rsidP="00FD4632">
      <w:pPr>
        <w:jc w:val="center"/>
        <w:rPr>
          <w:color w:val="595959" w:themeColor="text1" w:themeTint="A6"/>
          <w:sz w:val="28"/>
          <w:szCs w:val="28"/>
        </w:rPr>
      </w:pPr>
    </w:p>
    <w:p w:rsidR="00FD4632" w:rsidRDefault="00FD4632" w:rsidP="00FD4632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О внесении изменений и дополнений в Постановление </w:t>
      </w:r>
    </w:p>
    <w:p w:rsidR="00FD4632" w:rsidRDefault="00FD4632" w:rsidP="00FD4632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Администрации поселка Пристень </w:t>
      </w:r>
      <w:proofErr w:type="spellStart"/>
      <w:r>
        <w:rPr>
          <w:bCs/>
          <w:color w:val="595959" w:themeColor="text1" w:themeTint="A6"/>
          <w:sz w:val="28"/>
          <w:szCs w:val="28"/>
        </w:rPr>
        <w:t>Пристенского</w:t>
      </w:r>
      <w:proofErr w:type="spellEnd"/>
      <w:r>
        <w:rPr>
          <w:bCs/>
          <w:color w:val="595959" w:themeColor="text1" w:themeTint="A6"/>
          <w:sz w:val="28"/>
          <w:szCs w:val="28"/>
        </w:rPr>
        <w:t xml:space="preserve"> района </w:t>
      </w:r>
    </w:p>
    <w:p w:rsidR="00FD4632" w:rsidRDefault="00FD4632" w:rsidP="00FD4632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>Курской области от 19.09.2014 года № 148</w:t>
      </w:r>
    </w:p>
    <w:p w:rsidR="00FD4632" w:rsidRPr="00D71B1B" w:rsidRDefault="00FD4632" w:rsidP="00FD4632">
      <w:pPr>
        <w:autoSpaceDE w:val="0"/>
        <w:autoSpaceDN w:val="0"/>
        <w:adjustRightInd w:val="0"/>
        <w:spacing w:line="276" w:lineRule="auto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>«</w:t>
      </w:r>
      <w:r w:rsidRPr="00D71B1B">
        <w:rPr>
          <w:bCs/>
          <w:color w:val="595959" w:themeColor="text1" w:themeTint="A6"/>
          <w:sz w:val="28"/>
          <w:szCs w:val="28"/>
        </w:rPr>
        <w:t>Об утверждении Административного регламента</w:t>
      </w:r>
    </w:p>
    <w:p w:rsidR="00FD4632" w:rsidRPr="00D71B1B" w:rsidRDefault="00FD4632" w:rsidP="00FD4632">
      <w:pPr>
        <w:tabs>
          <w:tab w:val="left" w:pos="8441"/>
        </w:tabs>
        <w:spacing w:line="276" w:lineRule="auto"/>
        <w:rPr>
          <w:bCs/>
          <w:color w:val="595959" w:themeColor="text1" w:themeTint="A6"/>
          <w:sz w:val="28"/>
          <w:szCs w:val="28"/>
        </w:rPr>
      </w:pPr>
      <w:r w:rsidRPr="00D71B1B">
        <w:rPr>
          <w:bCs/>
          <w:color w:val="595959" w:themeColor="text1" w:themeTint="A6"/>
          <w:sz w:val="28"/>
          <w:szCs w:val="28"/>
        </w:rPr>
        <w:t xml:space="preserve">по предоставлению муниципальной услуги </w:t>
      </w:r>
    </w:p>
    <w:p w:rsidR="00FD4632" w:rsidRDefault="00FD4632" w:rsidP="00FD4632">
      <w:pPr>
        <w:autoSpaceDE w:val="0"/>
        <w:autoSpaceDN w:val="0"/>
        <w:adjustRightInd w:val="0"/>
        <w:spacing w:line="276" w:lineRule="auto"/>
        <w:rPr>
          <w:bCs/>
          <w:color w:val="7F7F7F" w:themeColor="text1" w:themeTint="80"/>
          <w:sz w:val="28"/>
          <w:szCs w:val="28"/>
        </w:rPr>
      </w:pPr>
      <w:proofErr w:type="gramStart"/>
      <w:r>
        <w:rPr>
          <w:bCs/>
          <w:color w:val="7F7F7F" w:themeColor="text1" w:themeTint="80"/>
          <w:sz w:val="28"/>
          <w:szCs w:val="28"/>
        </w:rPr>
        <w:t>«П</w:t>
      </w:r>
      <w:r w:rsidRPr="00FD4632">
        <w:rPr>
          <w:bCs/>
          <w:color w:val="7F7F7F" w:themeColor="text1" w:themeTint="80"/>
          <w:sz w:val="28"/>
          <w:szCs w:val="28"/>
        </w:rPr>
        <w:t xml:space="preserve">о выдаче документов (выписки из домовой книги, </w:t>
      </w:r>
      <w:proofErr w:type="gramEnd"/>
    </w:p>
    <w:p w:rsidR="00FD4632" w:rsidRPr="00FD4632" w:rsidRDefault="00FD4632" w:rsidP="00FD4632">
      <w:pPr>
        <w:autoSpaceDE w:val="0"/>
        <w:autoSpaceDN w:val="0"/>
        <w:adjustRightInd w:val="0"/>
        <w:spacing w:line="276" w:lineRule="auto"/>
        <w:rPr>
          <w:bCs/>
          <w:color w:val="7F7F7F" w:themeColor="text1" w:themeTint="80"/>
          <w:sz w:val="28"/>
          <w:szCs w:val="28"/>
        </w:rPr>
      </w:pPr>
      <w:r w:rsidRPr="00FD4632">
        <w:rPr>
          <w:bCs/>
          <w:color w:val="7F7F7F" w:themeColor="text1" w:themeTint="80"/>
          <w:sz w:val="28"/>
          <w:szCs w:val="28"/>
        </w:rPr>
        <w:t xml:space="preserve">выписки из </w:t>
      </w:r>
      <w:proofErr w:type="spellStart"/>
      <w:r w:rsidRPr="00FD4632">
        <w:rPr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FD4632">
        <w:rPr>
          <w:bCs/>
          <w:color w:val="7F7F7F" w:themeColor="text1" w:themeTint="80"/>
          <w:sz w:val="28"/>
          <w:szCs w:val="28"/>
        </w:rPr>
        <w:t xml:space="preserve"> книги) администрацией </w:t>
      </w:r>
      <w:proofErr w:type="gramStart"/>
      <w:r w:rsidRPr="00FD4632">
        <w:rPr>
          <w:bCs/>
          <w:color w:val="7F7F7F" w:themeColor="text1" w:themeTint="80"/>
          <w:sz w:val="28"/>
          <w:szCs w:val="28"/>
        </w:rPr>
        <w:t>муниципального</w:t>
      </w:r>
      <w:proofErr w:type="gramEnd"/>
      <w:r w:rsidRPr="00FD4632">
        <w:rPr>
          <w:bCs/>
          <w:color w:val="7F7F7F" w:themeColor="text1" w:themeTint="80"/>
          <w:sz w:val="28"/>
          <w:szCs w:val="28"/>
        </w:rPr>
        <w:t xml:space="preserve"> </w:t>
      </w:r>
    </w:p>
    <w:p w:rsidR="00FD4632" w:rsidRPr="00FD4632" w:rsidRDefault="00FD4632" w:rsidP="00FD4632">
      <w:pPr>
        <w:autoSpaceDE w:val="0"/>
        <w:autoSpaceDN w:val="0"/>
        <w:adjustRightInd w:val="0"/>
        <w:spacing w:line="276" w:lineRule="auto"/>
        <w:rPr>
          <w:bCs/>
          <w:color w:val="7F7F7F" w:themeColor="text1" w:themeTint="80"/>
          <w:sz w:val="28"/>
          <w:szCs w:val="28"/>
        </w:rPr>
      </w:pPr>
      <w:r w:rsidRPr="00FD4632">
        <w:rPr>
          <w:bCs/>
          <w:color w:val="7F7F7F" w:themeColor="text1" w:themeTint="80"/>
          <w:sz w:val="28"/>
          <w:szCs w:val="28"/>
        </w:rPr>
        <w:t xml:space="preserve">образования «поселок Пристень» </w:t>
      </w:r>
    </w:p>
    <w:p w:rsidR="00FD4632" w:rsidRPr="00FD4632" w:rsidRDefault="00FD4632" w:rsidP="00FD4632">
      <w:pPr>
        <w:autoSpaceDE w:val="0"/>
        <w:autoSpaceDN w:val="0"/>
        <w:adjustRightInd w:val="0"/>
        <w:spacing w:line="276" w:lineRule="auto"/>
        <w:rPr>
          <w:bCs/>
          <w:color w:val="7F7F7F" w:themeColor="text1" w:themeTint="80"/>
          <w:sz w:val="28"/>
          <w:szCs w:val="28"/>
        </w:rPr>
      </w:pPr>
      <w:proofErr w:type="spellStart"/>
      <w:r w:rsidRPr="00FD4632">
        <w:rPr>
          <w:bCs/>
          <w:color w:val="7F7F7F" w:themeColor="text1" w:themeTint="80"/>
          <w:sz w:val="28"/>
          <w:szCs w:val="28"/>
        </w:rPr>
        <w:t>Пристенского</w:t>
      </w:r>
      <w:proofErr w:type="spellEnd"/>
      <w:r w:rsidRPr="00FD4632">
        <w:rPr>
          <w:bCs/>
          <w:color w:val="7F7F7F" w:themeColor="text1" w:themeTint="80"/>
          <w:sz w:val="28"/>
          <w:szCs w:val="28"/>
        </w:rPr>
        <w:t xml:space="preserve"> района Курской области</w:t>
      </w:r>
    </w:p>
    <w:p w:rsidR="00B71EDE" w:rsidRPr="001A0F4F" w:rsidRDefault="00B71EDE" w:rsidP="00B71EDE">
      <w:pPr>
        <w:rPr>
          <w:b/>
          <w:sz w:val="28"/>
          <w:szCs w:val="28"/>
        </w:rPr>
      </w:pPr>
    </w:p>
    <w:p w:rsidR="00FD4632" w:rsidRPr="00D71B1B" w:rsidRDefault="00B71EDE" w:rsidP="00FD4632">
      <w:pPr>
        <w:tabs>
          <w:tab w:val="center" w:pos="4860"/>
          <w:tab w:val="right" w:pos="9721"/>
        </w:tabs>
        <w:autoSpaceDE w:val="0"/>
        <w:ind w:right="-81"/>
        <w:rPr>
          <w:color w:val="595959" w:themeColor="text1" w:themeTint="A6"/>
          <w:sz w:val="28"/>
          <w:szCs w:val="28"/>
        </w:rPr>
      </w:pPr>
      <w:r w:rsidRPr="001A0F4F">
        <w:rPr>
          <w:sz w:val="28"/>
          <w:szCs w:val="28"/>
        </w:rPr>
        <w:tab/>
      </w:r>
    </w:p>
    <w:p w:rsidR="00FD4632" w:rsidRDefault="00FD4632" w:rsidP="00FD4632">
      <w:pPr>
        <w:suppressAutoHyphens/>
        <w:spacing w:line="276" w:lineRule="auto"/>
        <w:ind w:firstLine="708"/>
        <w:jc w:val="both"/>
        <w:rPr>
          <w:rFonts w:eastAsia="Calibri"/>
          <w:b/>
          <w:kern w:val="2"/>
          <w:sz w:val="28"/>
          <w:szCs w:val="28"/>
          <w:lang w:eastAsia="ar-SA"/>
        </w:rPr>
      </w:pPr>
      <w:r>
        <w:rPr>
          <w:rFonts w:eastAsiaTheme="minorHAnsi" w:cstheme="minorBidi"/>
          <w:sz w:val="28"/>
          <w:szCs w:val="28"/>
          <w:lang w:eastAsia="ar-SA"/>
        </w:rPr>
        <w:t>В соответствии п.12 ст.14 Федерального закона от 27.07.2010 №210-ФЗ «</w:t>
      </w:r>
      <w:r>
        <w:rPr>
          <w:rFonts w:eastAsiaTheme="minorHAnsi" w:cstheme="minorBidi"/>
          <w:bCs/>
          <w:sz w:val="28"/>
          <w:lang w:eastAsia="ar-SA"/>
        </w:rPr>
        <w:t>Об организации предоставления государственных и муниципальных услуг</w:t>
      </w:r>
      <w:r>
        <w:rPr>
          <w:rFonts w:eastAsiaTheme="minorHAnsi" w:cstheme="minorBidi"/>
          <w:sz w:val="28"/>
          <w:szCs w:val="28"/>
          <w:lang w:eastAsia="ar-SA"/>
        </w:rPr>
        <w:t>», ст.15 Федерального закона от 24.11.1995 №181-ФЗ «</w:t>
      </w:r>
      <w:r>
        <w:rPr>
          <w:rFonts w:eastAsiaTheme="minorHAnsi" w:cstheme="minorBidi"/>
          <w:bCs/>
          <w:sz w:val="28"/>
          <w:lang w:eastAsia="ar-SA"/>
        </w:rPr>
        <w:t>О социальной защите инвалидов в Российской Федерации</w:t>
      </w:r>
      <w:r>
        <w:rPr>
          <w:rFonts w:eastAsiaTheme="minorHAnsi" w:cstheme="minorBidi"/>
          <w:sz w:val="28"/>
          <w:szCs w:val="28"/>
          <w:lang w:eastAsia="ar-SA"/>
        </w:rPr>
        <w:t>»</w:t>
      </w:r>
      <w:r>
        <w:rPr>
          <w:rFonts w:eastAsiaTheme="minorHAnsi" w:cstheme="minorBidi"/>
          <w:bCs/>
          <w:sz w:val="28"/>
          <w:szCs w:val="28"/>
          <w:lang w:eastAsia="ar-SA"/>
        </w:rPr>
        <w:t xml:space="preserve">, </w:t>
      </w:r>
      <w:r>
        <w:rPr>
          <w:rFonts w:eastAsia="Calibri"/>
          <w:kern w:val="2"/>
          <w:sz w:val="28"/>
          <w:szCs w:val="28"/>
          <w:lang w:eastAsia="ar-SA"/>
        </w:rPr>
        <w:t xml:space="preserve">Администрация поселка Пристень </w:t>
      </w:r>
      <w:proofErr w:type="spellStart"/>
      <w:r>
        <w:rPr>
          <w:rFonts w:eastAsia="Calibri"/>
          <w:kern w:val="2"/>
          <w:sz w:val="28"/>
          <w:szCs w:val="28"/>
          <w:lang w:eastAsia="ar-SA"/>
        </w:rPr>
        <w:t>Пристенского</w:t>
      </w:r>
      <w:proofErr w:type="spellEnd"/>
      <w:r>
        <w:rPr>
          <w:rFonts w:eastAsia="Calibri"/>
          <w:kern w:val="2"/>
          <w:sz w:val="28"/>
          <w:szCs w:val="28"/>
          <w:lang w:eastAsia="ar-SA"/>
        </w:rPr>
        <w:t xml:space="preserve"> района Курской области  </w:t>
      </w:r>
      <w:r>
        <w:rPr>
          <w:rFonts w:eastAsia="Calibri"/>
          <w:b/>
          <w:kern w:val="2"/>
          <w:sz w:val="28"/>
          <w:szCs w:val="28"/>
          <w:lang w:eastAsia="ar-SA"/>
        </w:rPr>
        <w:t>ПОСТАНОВЛЯЕТ:</w:t>
      </w:r>
    </w:p>
    <w:p w:rsidR="00FD4632" w:rsidRDefault="00FD4632" w:rsidP="00FD46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FD4632" w:rsidRDefault="00FD4632" w:rsidP="00FD4632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color w:val="7F7F7F" w:themeColor="text1" w:themeTint="80"/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 w:cstheme="minorBidi"/>
          <w:sz w:val="28"/>
          <w:szCs w:val="28"/>
          <w:lang w:eastAsia="en-US"/>
        </w:rPr>
        <w:t xml:space="preserve">Внести в Административный регламент по предоставлению муниципальной услуги </w:t>
      </w:r>
      <w:r>
        <w:rPr>
          <w:bCs/>
          <w:color w:val="7F7F7F" w:themeColor="text1" w:themeTint="80"/>
          <w:sz w:val="28"/>
          <w:szCs w:val="28"/>
        </w:rPr>
        <w:t>«П</w:t>
      </w:r>
      <w:r w:rsidRPr="00FD4632">
        <w:rPr>
          <w:bCs/>
          <w:color w:val="7F7F7F" w:themeColor="text1" w:themeTint="80"/>
          <w:sz w:val="28"/>
          <w:szCs w:val="28"/>
        </w:rPr>
        <w:t xml:space="preserve">о выдаче документов (выписки из домовой книги, </w:t>
      </w:r>
      <w:proofErr w:type="gramEnd"/>
    </w:p>
    <w:p w:rsidR="00FD4632" w:rsidRPr="00FD4632" w:rsidRDefault="00FD4632" w:rsidP="00FD4632">
      <w:pPr>
        <w:autoSpaceDE w:val="0"/>
        <w:autoSpaceDN w:val="0"/>
        <w:adjustRightInd w:val="0"/>
        <w:spacing w:line="276" w:lineRule="auto"/>
        <w:jc w:val="both"/>
        <w:rPr>
          <w:bCs/>
          <w:color w:val="7F7F7F" w:themeColor="text1" w:themeTint="80"/>
          <w:sz w:val="28"/>
          <w:szCs w:val="28"/>
        </w:rPr>
      </w:pPr>
      <w:r w:rsidRPr="00FD4632">
        <w:rPr>
          <w:bCs/>
          <w:color w:val="7F7F7F" w:themeColor="text1" w:themeTint="80"/>
          <w:sz w:val="28"/>
          <w:szCs w:val="28"/>
        </w:rPr>
        <w:t xml:space="preserve">выписки из </w:t>
      </w:r>
      <w:proofErr w:type="spellStart"/>
      <w:r w:rsidRPr="00FD4632">
        <w:rPr>
          <w:bCs/>
          <w:color w:val="7F7F7F" w:themeColor="text1" w:themeTint="80"/>
          <w:sz w:val="28"/>
          <w:szCs w:val="28"/>
        </w:rPr>
        <w:t>похозяйственной</w:t>
      </w:r>
      <w:proofErr w:type="spellEnd"/>
      <w:r w:rsidRPr="00FD4632">
        <w:rPr>
          <w:bCs/>
          <w:color w:val="7F7F7F" w:themeColor="text1" w:themeTint="80"/>
          <w:sz w:val="28"/>
          <w:szCs w:val="28"/>
        </w:rPr>
        <w:t xml:space="preserve"> книги) администрацией муниципального образования «поселок Пристень» </w:t>
      </w:r>
      <w:proofErr w:type="spellStart"/>
      <w:r w:rsidRPr="00FD4632">
        <w:rPr>
          <w:bCs/>
          <w:color w:val="7F7F7F" w:themeColor="text1" w:themeTint="80"/>
          <w:sz w:val="28"/>
          <w:szCs w:val="28"/>
        </w:rPr>
        <w:t>Пристенского</w:t>
      </w:r>
      <w:proofErr w:type="spellEnd"/>
      <w:r w:rsidRPr="00FD4632">
        <w:rPr>
          <w:bCs/>
          <w:color w:val="7F7F7F" w:themeColor="text1" w:themeTint="80"/>
          <w:sz w:val="28"/>
          <w:szCs w:val="28"/>
        </w:rPr>
        <w:t xml:space="preserve"> района Курской области</w:t>
      </w:r>
      <w:r>
        <w:rPr>
          <w:bCs/>
          <w:color w:val="7F7F7F" w:themeColor="text1" w:themeTint="80"/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 и дополнения:</w:t>
      </w:r>
    </w:p>
    <w:p w:rsidR="00B71EDE" w:rsidRPr="004D05A0" w:rsidRDefault="00983AA3" w:rsidP="00B71EDE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B71EDE" w:rsidRPr="00983AA3">
        <w:rPr>
          <w:b/>
          <w:sz w:val="28"/>
          <w:szCs w:val="28"/>
        </w:rPr>
        <w:t xml:space="preserve">1) </w:t>
      </w:r>
      <w:r w:rsidR="00942831">
        <w:rPr>
          <w:rFonts w:eastAsiaTheme="minorHAnsi"/>
          <w:b/>
          <w:bCs/>
          <w:sz w:val="28"/>
          <w:szCs w:val="28"/>
          <w:lang w:eastAsia="en-US"/>
        </w:rPr>
        <w:t>Заголовок подраздела 2.14</w:t>
      </w:r>
      <w:r w:rsidR="00B71EDE" w:rsidRPr="00983AA3">
        <w:rPr>
          <w:rFonts w:eastAsiaTheme="minorHAnsi"/>
          <w:b/>
          <w:bCs/>
          <w:sz w:val="28"/>
          <w:szCs w:val="28"/>
          <w:lang w:eastAsia="en-US"/>
        </w:rPr>
        <w:t>.</w:t>
      </w:r>
      <w:r w:rsidR="00B71EDE" w:rsidRPr="004D05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71EDE" w:rsidRPr="004D05A0">
        <w:rPr>
          <w:rFonts w:eastAsiaTheme="minorHAnsi" w:cstheme="minorBidi"/>
          <w:sz w:val="28"/>
          <w:szCs w:val="28"/>
          <w:lang w:eastAsia="ar-SA"/>
        </w:rPr>
        <w:t xml:space="preserve">Административного регламента </w:t>
      </w:r>
      <w:r w:rsidR="00B71EDE" w:rsidRPr="004D05A0">
        <w:rPr>
          <w:rFonts w:eastAsiaTheme="minorHAnsi"/>
          <w:bCs/>
          <w:sz w:val="28"/>
          <w:szCs w:val="28"/>
          <w:lang w:eastAsia="en-US"/>
        </w:rPr>
        <w:t xml:space="preserve">изложить в следующей редакции: </w:t>
      </w:r>
    </w:p>
    <w:p w:rsidR="00B71EDE" w:rsidRPr="004D05A0" w:rsidRDefault="00B71EDE" w:rsidP="00B71EDE">
      <w:pPr>
        <w:tabs>
          <w:tab w:val="left" w:pos="1134"/>
        </w:tabs>
        <w:ind w:firstLine="709"/>
        <w:contextualSpacing/>
        <w:jc w:val="both"/>
        <w:rPr>
          <w:rFonts w:eastAsiaTheme="minorEastAsia"/>
          <w:bCs/>
          <w:sz w:val="28"/>
          <w:szCs w:val="28"/>
        </w:rPr>
      </w:pPr>
      <w:r w:rsidRPr="004D05A0">
        <w:rPr>
          <w:rFonts w:eastAsiaTheme="minorEastAsia"/>
          <w:bCs/>
          <w:sz w:val="28"/>
          <w:szCs w:val="28"/>
        </w:rPr>
        <w:t xml:space="preserve">«2.16.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</w:t>
      </w:r>
      <w:proofErr w:type="gramStart"/>
      <w:r w:rsidRPr="004D05A0">
        <w:rPr>
          <w:rFonts w:eastAsiaTheme="minorEastAsia"/>
          <w:bCs/>
          <w:sz w:val="28"/>
          <w:szCs w:val="28"/>
        </w:rPr>
        <w:t>услуги</w:t>
      </w:r>
      <w:proofErr w:type="gramEnd"/>
      <w:r w:rsidRPr="004D05A0">
        <w:rPr>
          <w:rFonts w:eastAsiaTheme="minorEastAsia"/>
          <w:bCs/>
          <w:sz w:val="28"/>
          <w:szCs w:val="28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B71EDE" w:rsidRPr="004D05A0" w:rsidRDefault="00983AA3" w:rsidP="00B71EDE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</w:t>
      </w:r>
      <w:r w:rsidR="00942831">
        <w:rPr>
          <w:rFonts w:eastAsiaTheme="minorHAnsi"/>
          <w:b/>
          <w:bCs/>
          <w:sz w:val="28"/>
          <w:szCs w:val="28"/>
          <w:lang w:eastAsia="en-US"/>
        </w:rPr>
        <w:t>2) Дополнить подраздел 2.14</w:t>
      </w:r>
      <w:r w:rsidR="00B71EDE" w:rsidRPr="00983AA3">
        <w:rPr>
          <w:rFonts w:eastAsiaTheme="minorHAnsi"/>
          <w:b/>
          <w:bCs/>
          <w:sz w:val="28"/>
          <w:szCs w:val="28"/>
          <w:lang w:eastAsia="en-US"/>
        </w:rPr>
        <w:t>.1</w:t>
      </w:r>
      <w:r w:rsidR="00B71EDE" w:rsidRPr="004D05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71EDE" w:rsidRPr="004D05A0">
        <w:rPr>
          <w:rFonts w:eastAsiaTheme="minorHAnsi" w:cstheme="minorBidi"/>
          <w:sz w:val="28"/>
          <w:szCs w:val="28"/>
          <w:lang w:eastAsia="ar-SA"/>
        </w:rPr>
        <w:t>Административного</w:t>
      </w:r>
      <w:r w:rsidR="00B71EDE" w:rsidRPr="004D05A0">
        <w:rPr>
          <w:rFonts w:eastAsiaTheme="minorHAnsi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B71EDE" w:rsidRPr="004D05A0" w:rsidRDefault="00B71EDE" w:rsidP="00B71ED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D05A0">
        <w:rPr>
          <w:rFonts w:eastAsiaTheme="minorHAnsi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B71EDE" w:rsidRPr="004D05A0" w:rsidRDefault="00B71EDE" w:rsidP="00B71EDE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4D05A0">
        <w:rPr>
          <w:rFonts w:eastAsiaTheme="minorHAnsi"/>
          <w:bCs/>
          <w:sz w:val="28"/>
          <w:szCs w:val="28"/>
          <w:lang w:eastAsia="en-US"/>
        </w:rPr>
        <w:lastRenderedPageBreak/>
        <w:tab/>
        <w:t>-условия беспрепятственного доступа в здание Администрации, к местам отдыха и к предоставляемым в них муниципальным услугам;</w:t>
      </w:r>
    </w:p>
    <w:p w:rsidR="00B71EDE" w:rsidRPr="004D05A0" w:rsidRDefault="00B71EDE" w:rsidP="00B71EDE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4D05A0">
        <w:rPr>
          <w:rFonts w:eastAsiaTheme="minorHAnsi"/>
          <w:bCs/>
          <w:sz w:val="28"/>
          <w:szCs w:val="28"/>
          <w:lang w:eastAsia="en-US"/>
        </w:rPr>
        <w:tab/>
        <w:t>- возможность самостоятельного передвижения по территории, на которой расположено здание Администрации, в том числе с использованием кресла-коляски;</w:t>
      </w:r>
    </w:p>
    <w:p w:rsidR="00B71EDE" w:rsidRPr="004D05A0" w:rsidRDefault="00B71EDE" w:rsidP="00B71EDE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4D05A0">
        <w:rPr>
          <w:rFonts w:eastAsiaTheme="minorHAnsi"/>
          <w:bCs/>
          <w:sz w:val="28"/>
          <w:szCs w:val="28"/>
          <w:lang w:eastAsia="en-US"/>
        </w:rPr>
        <w:tab/>
        <w:t>- сопровождение инвалидов, имеющих стойкие расстройства функции зрения и самостоятельного передвижения, и оказание им помощи по территории Администрации;</w:t>
      </w:r>
    </w:p>
    <w:p w:rsidR="00B71EDE" w:rsidRPr="004D05A0" w:rsidRDefault="00B71EDE" w:rsidP="00B71EDE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4D05A0">
        <w:rPr>
          <w:rFonts w:eastAsiaTheme="minorHAnsi"/>
          <w:bCs/>
          <w:sz w:val="28"/>
          <w:szCs w:val="28"/>
          <w:lang w:eastAsia="en-US"/>
        </w:rPr>
        <w:tab/>
        <w:t>- обеспечение допуска в здание Администрации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71EDE" w:rsidRPr="004D05A0" w:rsidRDefault="00B71EDE" w:rsidP="00B71EDE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 w:rsidRPr="004D05A0">
        <w:rPr>
          <w:rFonts w:eastAsiaTheme="minorHAnsi"/>
          <w:bCs/>
          <w:sz w:val="28"/>
          <w:szCs w:val="28"/>
          <w:lang w:eastAsia="en-US"/>
        </w:rPr>
        <w:tab/>
        <w:t>- оказание должностными лицами Администрации помощи инвалидам в преодолении барьеров, мешающих получению ими муниципальных услуг наравне с другими лицами</w:t>
      </w:r>
      <w:proofErr w:type="gramStart"/>
      <w:r w:rsidRPr="004D05A0">
        <w:rPr>
          <w:rFonts w:eastAsiaTheme="minorHAnsi"/>
          <w:bCs/>
          <w:sz w:val="28"/>
          <w:szCs w:val="28"/>
          <w:lang w:eastAsia="en-US"/>
        </w:rPr>
        <w:t>.»</w:t>
      </w:r>
      <w:proofErr w:type="gramEnd"/>
    </w:p>
    <w:p w:rsidR="00B71EDE" w:rsidRPr="004D05A0" w:rsidRDefault="00983AA3" w:rsidP="00B71EDE">
      <w:pPr>
        <w:tabs>
          <w:tab w:val="left" w:pos="1134"/>
        </w:tabs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</w:t>
      </w:r>
      <w:r w:rsidR="00942831">
        <w:rPr>
          <w:rFonts w:eastAsiaTheme="minorHAnsi"/>
          <w:b/>
          <w:bCs/>
          <w:sz w:val="28"/>
          <w:szCs w:val="28"/>
          <w:lang w:eastAsia="en-US"/>
        </w:rPr>
        <w:t>3) Дополнить подраздел 2.14</w:t>
      </w:r>
      <w:bookmarkStart w:id="0" w:name="_GoBack"/>
      <w:bookmarkEnd w:id="0"/>
      <w:r w:rsidR="00B71EDE" w:rsidRPr="00983AA3">
        <w:rPr>
          <w:rFonts w:eastAsiaTheme="minorHAnsi"/>
          <w:b/>
          <w:bCs/>
          <w:sz w:val="28"/>
          <w:szCs w:val="28"/>
          <w:lang w:eastAsia="en-US"/>
        </w:rPr>
        <w:t>.2</w:t>
      </w:r>
      <w:r w:rsidR="00B71EDE" w:rsidRPr="004D05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71EDE" w:rsidRPr="004D05A0">
        <w:rPr>
          <w:rFonts w:eastAsiaTheme="minorHAnsi" w:cstheme="minorBidi"/>
          <w:sz w:val="28"/>
          <w:szCs w:val="28"/>
          <w:lang w:eastAsia="ar-SA"/>
        </w:rPr>
        <w:t>Административного</w:t>
      </w:r>
      <w:r w:rsidR="00B71EDE" w:rsidRPr="004D05A0">
        <w:rPr>
          <w:rFonts w:eastAsiaTheme="minorHAnsi"/>
          <w:bCs/>
          <w:sz w:val="28"/>
          <w:szCs w:val="28"/>
          <w:lang w:eastAsia="en-US"/>
        </w:rPr>
        <w:t xml:space="preserve"> регламента текстом следующего содержания:</w:t>
      </w:r>
    </w:p>
    <w:p w:rsidR="00B71EDE" w:rsidRPr="004D05A0" w:rsidRDefault="00B71EDE" w:rsidP="00B71ED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D05A0">
        <w:rPr>
          <w:rFonts w:eastAsiaTheme="minorHAnsi"/>
          <w:bCs/>
          <w:sz w:val="28"/>
          <w:szCs w:val="28"/>
          <w:lang w:eastAsia="en-US"/>
        </w:rPr>
        <w:t>«ОМСУ обеспечивает инвалидам (включая инвалидов, использующих кресла-коляски и собак-проводников):</w:t>
      </w:r>
    </w:p>
    <w:p w:rsidR="00B71EDE" w:rsidRPr="004D05A0" w:rsidRDefault="00B71EDE" w:rsidP="00B71E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5A0">
        <w:rPr>
          <w:rFonts w:eastAsiaTheme="minorHAnsi"/>
          <w:sz w:val="28"/>
          <w:szCs w:val="28"/>
          <w:lang w:eastAsia="en-US"/>
        </w:rPr>
        <w:t>- обеспечение надлежащего размещения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71EDE" w:rsidRPr="004D05A0" w:rsidRDefault="00B71EDE" w:rsidP="00B71ED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5A0">
        <w:rPr>
          <w:rFonts w:eastAsiaTheme="minorHAnsi"/>
          <w:sz w:val="28"/>
          <w:szCs w:val="28"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D05A0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4D05A0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D05A0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4D05A0">
        <w:rPr>
          <w:rFonts w:eastAsiaTheme="minorHAnsi"/>
          <w:sz w:val="28"/>
          <w:szCs w:val="28"/>
          <w:lang w:eastAsia="en-US"/>
        </w:rPr>
        <w:t>;</w:t>
      </w:r>
    </w:p>
    <w:p w:rsidR="00B71EDE" w:rsidRPr="004D05A0" w:rsidRDefault="00B71EDE" w:rsidP="00B71ED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05A0">
        <w:rPr>
          <w:sz w:val="28"/>
          <w:szCs w:val="28"/>
        </w:rPr>
        <w:t xml:space="preserve">В случаях, если здание Администрации невозможно полностью приспособить с учетом потребностей инвалидов, руководство Администрации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района, меры для обеспечения доступа инвалидов к месту предоставления услуги либо, когда </w:t>
      </w:r>
      <w:proofErr w:type="gramStart"/>
      <w:r w:rsidRPr="004D05A0">
        <w:rPr>
          <w:sz w:val="28"/>
          <w:szCs w:val="28"/>
        </w:rPr>
        <w:t>это</w:t>
      </w:r>
      <w:proofErr w:type="gramEnd"/>
      <w:r w:rsidRPr="004D05A0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</w:t>
      </w:r>
      <w:r w:rsidRPr="004D05A0">
        <w:rPr>
          <w:bCs/>
          <w:sz w:val="28"/>
          <w:szCs w:val="28"/>
        </w:rPr>
        <w:t>».</w:t>
      </w:r>
    </w:p>
    <w:p w:rsidR="00B71EDE" w:rsidRPr="004D05A0" w:rsidRDefault="00B71EDE" w:rsidP="00B71EDE">
      <w:pPr>
        <w:ind w:firstLine="540"/>
        <w:jc w:val="both"/>
        <w:rPr>
          <w:sz w:val="28"/>
          <w:szCs w:val="28"/>
        </w:rPr>
      </w:pPr>
      <w:r w:rsidRPr="004D05A0">
        <w:rPr>
          <w:sz w:val="28"/>
          <w:szCs w:val="28"/>
        </w:rPr>
        <w:t xml:space="preserve">2. </w:t>
      </w:r>
      <w:proofErr w:type="gramStart"/>
      <w:r w:rsidRPr="004D05A0">
        <w:rPr>
          <w:sz w:val="28"/>
          <w:szCs w:val="28"/>
        </w:rPr>
        <w:t>Контроль за</w:t>
      </w:r>
      <w:proofErr w:type="gramEnd"/>
      <w:r w:rsidRPr="004D05A0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71EDE" w:rsidRPr="004D05A0" w:rsidRDefault="00B71EDE" w:rsidP="00B71EDE">
      <w:pPr>
        <w:ind w:firstLine="540"/>
        <w:jc w:val="both"/>
        <w:rPr>
          <w:sz w:val="28"/>
          <w:szCs w:val="28"/>
        </w:rPr>
      </w:pPr>
      <w:r w:rsidRPr="004D05A0">
        <w:rPr>
          <w:sz w:val="28"/>
          <w:szCs w:val="28"/>
        </w:rPr>
        <w:t>3. Постановление вступает в силу со дня его обнародования.</w:t>
      </w:r>
    </w:p>
    <w:p w:rsidR="00B71EDE" w:rsidRPr="004D05A0" w:rsidRDefault="00B71EDE" w:rsidP="00B71EDE">
      <w:pPr>
        <w:jc w:val="both"/>
        <w:rPr>
          <w:sz w:val="28"/>
          <w:szCs w:val="28"/>
        </w:rPr>
      </w:pPr>
    </w:p>
    <w:p w:rsidR="00B71EDE" w:rsidRDefault="00B71EDE" w:rsidP="00B71EDE">
      <w:pPr>
        <w:jc w:val="both"/>
        <w:rPr>
          <w:sz w:val="28"/>
          <w:szCs w:val="28"/>
        </w:rPr>
      </w:pPr>
    </w:p>
    <w:p w:rsidR="00B732A5" w:rsidRPr="004D05A0" w:rsidRDefault="00B732A5" w:rsidP="00B71EDE">
      <w:pPr>
        <w:jc w:val="both"/>
        <w:rPr>
          <w:sz w:val="28"/>
          <w:szCs w:val="28"/>
        </w:rPr>
      </w:pPr>
    </w:p>
    <w:p w:rsidR="008922E6" w:rsidRPr="00B732A5" w:rsidRDefault="00B732A5">
      <w:pPr>
        <w:rPr>
          <w:sz w:val="28"/>
          <w:szCs w:val="28"/>
        </w:rPr>
      </w:pPr>
      <w:r w:rsidRPr="00B732A5">
        <w:rPr>
          <w:sz w:val="28"/>
          <w:szCs w:val="28"/>
        </w:rPr>
        <w:t xml:space="preserve">Глава поселка Пристень                             </w:t>
      </w:r>
      <w:r>
        <w:rPr>
          <w:sz w:val="28"/>
          <w:szCs w:val="28"/>
        </w:rPr>
        <w:t xml:space="preserve">                                           </w:t>
      </w:r>
      <w:r w:rsidRPr="00B732A5">
        <w:rPr>
          <w:sz w:val="28"/>
          <w:szCs w:val="28"/>
        </w:rPr>
        <w:t xml:space="preserve">  Т.М. Бурцева</w:t>
      </w:r>
    </w:p>
    <w:sectPr w:rsidR="008922E6" w:rsidRPr="00B732A5" w:rsidSect="00B732A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F4"/>
    <w:rsid w:val="008922E6"/>
    <w:rsid w:val="00942831"/>
    <w:rsid w:val="00983AA3"/>
    <w:rsid w:val="00B71EDE"/>
    <w:rsid w:val="00B732A5"/>
    <w:rsid w:val="00BB08F4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FD4632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paragraph" w:customStyle="1" w:styleId="FR2">
    <w:name w:val="FR2"/>
    <w:rsid w:val="00FD4632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FD46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FD4632"/>
    <w:pPr>
      <w:keepNext/>
      <w:suppressAutoHyphens/>
      <w:jc w:val="center"/>
    </w:pPr>
    <w:rPr>
      <w:b/>
      <w:bCs/>
      <w:sz w:val="4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FD4632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paragraph" w:customStyle="1" w:styleId="FR2">
    <w:name w:val="FR2"/>
    <w:rsid w:val="00FD4632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Nonformat">
    <w:name w:val="ConsNonformat"/>
    <w:rsid w:val="00FD463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FD4632"/>
    <w:pPr>
      <w:keepNext/>
      <w:suppressAutoHyphens/>
      <w:jc w:val="center"/>
    </w:pPr>
    <w:rPr>
      <w:b/>
      <w:bCs/>
      <w:sz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2016-04-16T10:22:00Z</dcterms:created>
  <dcterms:modified xsi:type="dcterms:W3CDTF">2016-04-16T10:48:00Z</dcterms:modified>
</cp:coreProperties>
</file>