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F9D" w:rsidRPr="00D71B1B" w:rsidRDefault="00423F9D" w:rsidP="00423F9D">
      <w:pPr>
        <w:tabs>
          <w:tab w:val="center" w:pos="4860"/>
          <w:tab w:val="right" w:pos="9721"/>
        </w:tabs>
        <w:autoSpaceDE w:val="0"/>
        <w:ind w:right="-81"/>
        <w:jc w:val="center"/>
        <w:rPr>
          <w:rFonts w:ascii="Times New Roman" w:hAnsi="Times New Roman" w:cs="Times New Roman"/>
          <w:b/>
          <w:bCs/>
          <w:color w:val="595959" w:themeColor="text1" w:themeTint="A6"/>
          <w:sz w:val="28"/>
          <w:szCs w:val="28"/>
        </w:rPr>
      </w:pPr>
      <w:r w:rsidRPr="00D71B1B">
        <w:rPr>
          <w:rFonts w:ascii="Times New Roman" w:hAnsi="Times New Roman" w:cs="Times New Roman"/>
          <w:b/>
          <w:bCs/>
          <w:color w:val="595959" w:themeColor="text1" w:themeTint="A6"/>
          <w:sz w:val="28"/>
          <w:szCs w:val="28"/>
        </w:rPr>
        <w:t>Администрация поселка Пристень</w:t>
      </w:r>
    </w:p>
    <w:p w:rsidR="00423F9D" w:rsidRPr="00D71B1B" w:rsidRDefault="00423F9D" w:rsidP="00423F9D">
      <w:pPr>
        <w:pStyle w:val="21"/>
        <w:autoSpaceDE w:val="0"/>
        <w:rPr>
          <w:color w:val="595959" w:themeColor="text1" w:themeTint="A6"/>
          <w:sz w:val="28"/>
          <w:szCs w:val="28"/>
        </w:rPr>
      </w:pPr>
      <w:proofErr w:type="spellStart"/>
      <w:r w:rsidRPr="00D71B1B">
        <w:rPr>
          <w:color w:val="595959" w:themeColor="text1" w:themeTint="A6"/>
          <w:sz w:val="28"/>
          <w:szCs w:val="28"/>
        </w:rPr>
        <w:t>Пристенского</w:t>
      </w:r>
      <w:proofErr w:type="spellEnd"/>
      <w:r w:rsidRPr="00D71B1B">
        <w:rPr>
          <w:color w:val="595959" w:themeColor="text1" w:themeTint="A6"/>
          <w:sz w:val="28"/>
          <w:szCs w:val="28"/>
        </w:rPr>
        <w:t xml:space="preserve"> района </w:t>
      </w:r>
      <w:r w:rsidRPr="00D71B1B">
        <w:rPr>
          <w:color w:val="595959" w:themeColor="text1" w:themeTint="A6"/>
          <w:sz w:val="28"/>
          <w:szCs w:val="28"/>
        </w:rPr>
        <w:tab/>
        <w:t xml:space="preserve">     Курской области</w:t>
      </w:r>
    </w:p>
    <w:p w:rsidR="00423F9D" w:rsidRPr="00D71B1B" w:rsidRDefault="00423F9D" w:rsidP="00423F9D">
      <w:pPr>
        <w:pStyle w:val="ConsNonformat"/>
        <w:jc w:val="center"/>
        <w:rPr>
          <w:rFonts w:ascii="Times New Roman" w:hAnsi="Times New Roman" w:cs="Times New Roman"/>
          <w:color w:val="595959" w:themeColor="text1" w:themeTint="A6"/>
          <w:sz w:val="28"/>
          <w:szCs w:val="28"/>
        </w:rPr>
      </w:pPr>
      <w:r w:rsidRPr="00D71B1B">
        <w:rPr>
          <w:rFonts w:ascii="Times New Roman" w:hAnsi="Times New Roman" w:cs="Times New Roman"/>
          <w:color w:val="595959" w:themeColor="text1" w:themeTint="A6"/>
          <w:sz w:val="28"/>
          <w:szCs w:val="28"/>
        </w:rPr>
        <w:t xml:space="preserve"> </w:t>
      </w:r>
    </w:p>
    <w:p w:rsidR="00423F9D" w:rsidRPr="00D71B1B" w:rsidRDefault="00423F9D" w:rsidP="00423F9D">
      <w:pPr>
        <w:pStyle w:val="ConsNonformat"/>
        <w:jc w:val="center"/>
        <w:rPr>
          <w:rFonts w:ascii="Times New Roman" w:hAnsi="Times New Roman" w:cs="Times New Roman"/>
          <w:b/>
          <w:color w:val="595959" w:themeColor="text1" w:themeTint="A6"/>
          <w:sz w:val="28"/>
          <w:szCs w:val="28"/>
        </w:rPr>
      </w:pPr>
      <w:r w:rsidRPr="00D71B1B">
        <w:rPr>
          <w:rFonts w:ascii="Times New Roman" w:hAnsi="Times New Roman" w:cs="Times New Roman"/>
          <w:b/>
          <w:color w:val="595959" w:themeColor="text1" w:themeTint="A6"/>
          <w:sz w:val="28"/>
          <w:szCs w:val="28"/>
        </w:rPr>
        <w:t>ПОСТАНОВЛЕНИЕ</w:t>
      </w:r>
    </w:p>
    <w:p w:rsidR="00423F9D" w:rsidRPr="00D71B1B" w:rsidRDefault="00423F9D" w:rsidP="00423F9D">
      <w:pPr>
        <w:pStyle w:val="ConsNonformat"/>
        <w:jc w:val="center"/>
        <w:rPr>
          <w:rFonts w:ascii="Times New Roman" w:hAnsi="Times New Roman" w:cs="Times New Roman"/>
          <w:b/>
          <w:color w:val="595959" w:themeColor="text1" w:themeTint="A6"/>
          <w:sz w:val="28"/>
          <w:szCs w:val="28"/>
          <w:u w:val="single"/>
        </w:rPr>
      </w:pPr>
    </w:p>
    <w:p w:rsidR="00423F9D" w:rsidRPr="00D71B1B" w:rsidRDefault="00423F9D" w:rsidP="00423F9D">
      <w:pPr>
        <w:pStyle w:val="FR2"/>
        <w:tabs>
          <w:tab w:val="left" w:pos="0"/>
          <w:tab w:val="left" w:pos="2977"/>
        </w:tabs>
        <w:ind w:left="0"/>
        <w:jc w:val="both"/>
        <w:rPr>
          <w:color w:val="595959" w:themeColor="text1" w:themeTint="A6"/>
          <w:sz w:val="28"/>
          <w:szCs w:val="28"/>
          <w:u w:val="single"/>
        </w:rPr>
      </w:pPr>
      <w:r w:rsidRPr="00D71B1B">
        <w:rPr>
          <w:color w:val="595959" w:themeColor="text1" w:themeTint="A6"/>
          <w:sz w:val="28"/>
          <w:szCs w:val="28"/>
        </w:rPr>
        <w:t xml:space="preserve">от « </w:t>
      </w:r>
      <w:r>
        <w:rPr>
          <w:color w:val="595959" w:themeColor="text1" w:themeTint="A6"/>
          <w:sz w:val="28"/>
          <w:szCs w:val="28"/>
          <w:u w:val="single"/>
        </w:rPr>
        <w:t xml:space="preserve"> 13</w:t>
      </w:r>
      <w:r w:rsidRPr="00D71B1B">
        <w:rPr>
          <w:color w:val="595959" w:themeColor="text1" w:themeTint="A6"/>
          <w:sz w:val="28"/>
          <w:szCs w:val="28"/>
          <w:u w:val="single"/>
        </w:rPr>
        <w:t xml:space="preserve">  </w:t>
      </w:r>
      <w:r w:rsidRPr="00D71B1B">
        <w:rPr>
          <w:color w:val="595959" w:themeColor="text1" w:themeTint="A6"/>
          <w:sz w:val="28"/>
          <w:szCs w:val="28"/>
        </w:rPr>
        <w:t xml:space="preserve"> » </w:t>
      </w:r>
      <w:r>
        <w:rPr>
          <w:color w:val="595959" w:themeColor="text1" w:themeTint="A6"/>
          <w:sz w:val="28"/>
          <w:szCs w:val="28"/>
          <w:u w:val="single"/>
        </w:rPr>
        <w:t xml:space="preserve">   апреля</w:t>
      </w:r>
      <w:r w:rsidRPr="00D71B1B">
        <w:rPr>
          <w:color w:val="595959" w:themeColor="text1" w:themeTint="A6"/>
          <w:sz w:val="28"/>
          <w:szCs w:val="28"/>
          <w:u w:val="single"/>
        </w:rPr>
        <w:t xml:space="preserve">    </w:t>
      </w:r>
      <w:r>
        <w:rPr>
          <w:color w:val="595959" w:themeColor="text1" w:themeTint="A6"/>
          <w:sz w:val="28"/>
          <w:szCs w:val="28"/>
        </w:rPr>
        <w:t xml:space="preserve"> 2016</w:t>
      </w:r>
      <w:r w:rsidRPr="00D71B1B">
        <w:rPr>
          <w:color w:val="595959" w:themeColor="text1" w:themeTint="A6"/>
          <w:sz w:val="28"/>
          <w:szCs w:val="28"/>
        </w:rPr>
        <w:t xml:space="preserve"> г. № </w:t>
      </w:r>
      <w:r>
        <w:rPr>
          <w:color w:val="595959" w:themeColor="text1" w:themeTint="A6"/>
          <w:sz w:val="28"/>
          <w:szCs w:val="28"/>
          <w:u w:val="single"/>
        </w:rPr>
        <w:t>_109</w:t>
      </w:r>
      <w:r w:rsidRPr="00D71B1B">
        <w:rPr>
          <w:color w:val="595959" w:themeColor="text1" w:themeTint="A6"/>
          <w:sz w:val="28"/>
          <w:szCs w:val="28"/>
          <w:u w:val="single"/>
        </w:rPr>
        <w:t xml:space="preserve">_      </w:t>
      </w:r>
    </w:p>
    <w:p w:rsidR="00423F9D" w:rsidRPr="00D71B1B" w:rsidRDefault="00423F9D" w:rsidP="00423F9D">
      <w:pPr>
        <w:jc w:val="center"/>
        <w:rPr>
          <w:rFonts w:ascii="Times New Roman" w:hAnsi="Times New Roman" w:cs="Times New Roman"/>
          <w:color w:val="595959" w:themeColor="text1" w:themeTint="A6"/>
          <w:sz w:val="28"/>
          <w:szCs w:val="28"/>
        </w:rPr>
      </w:pPr>
    </w:p>
    <w:p w:rsidR="00423F9D" w:rsidRDefault="00423F9D" w:rsidP="00423F9D">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 xml:space="preserve">О внесении изменений и дополнений в Постановление </w:t>
      </w:r>
    </w:p>
    <w:p w:rsidR="00423F9D" w:rsidRDefault="00423F9D" w:rsidP="00423F9D">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 xml:space="preserve">Администрации поселка Пристень </w:t>
      </w:r>
      <w:proofErr w:type="spellStart"/>
      <w:r>
        <w:rPr>
          <w:rFonts w:ascii="Times New Roman" w:hAnsi="Times New Roman" w:cs="Times New Roman"/>
          <w:bCs/>
          <w:color w:val="595959" w:themeColor="text1" w:themeTint="A6"/>
          <w:sz w:val="28"/>
          <w:szCs w:val="28"/>
        </w:rPr>
        <w:t>Пристенского</w:t>
      </w:r>
      <w:proofErr w:type="spellEnd"/>
      <w:r>
        <w:rPr>
          <w:rFonts w:ascii="Times New Roman" w:hAnsi="Times New Roman" w:cs="Times New Roman"/>
          <w:bCs/>
          <w:color w:val="595959" w:themeColor="text1" w:themeTint="A6"/>
          <w:sz w:val="28"/>
          <w:szCs w:val="28"/>
        </w:rPr>
        <w:t xml:space="preserve"> района </w:t>
      </w:r>
    </w:p>
    <w:p w:rsidR="00423F9D" w:rsidRDefault="00423F9D" w:rsidP="00423F9D">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Курской</w:t>
      </w:r>
      <w:r>
        <w:rPr>
          <w:rFonts w:ascii="Times New Roman" w:hAnsi="Times New Roman" w:cs="Times New Roman"/>
          <w:bCs/>
          <w:color w:val="595959" w:themeColor="text1" w:themeTint="A6"/>
          <w:sz w:val="28"/>
          <w:szCs w:val="28"/>
        </w:rPr>
        <w:t xml:space="preserve"> области от 22.01.2016 года № 31</w:t>
      </w:r>
    </w:p>
    <w:p w:rsidR="00423F9D" w:rsidRPr="00D71B1B" w:rsidRDefault="00423F9D" w:rsidP="00423F9D">
      <w:pPr>
        <w:autoSpaceDE w:val="0"/>
        <w:autoSpaceDN w:val="0"/>
        <w:adjustRightInd w:val="0"/>
        <w:spacing w:after="0" w:line="276" w:lineRule="auto"/>
        <w:rPr>
          <w:rFonts w:ascii="Times New Roman" w:hAnsi="Times New Roman" w:cs="Times New Roman"/>
          <w:bCs/>
          <w:color w:val="595959" w:themeColor="text1" w:themeTint="A6"/>
          <w:sz w:val="28"/>
          <w:szCs w:val="28"/>
        </w:rPr>
      </w:pPr>
      <w:r>
        <w:rPr>
          <w:rFonts w:ascii="Times New Roman" w:hAnsi="Times New Roman" w:cs="Times New Roman"/>
          <w:bCs/>
          <w:color w:val="595959" w:themeColor="text1" w:themeTint="A6"/>
          <w:sz w:val="28"/>
          <w:szCs w:val="28"/>
        </w:rPr>
        <w:t>«</w:t>
      </w:r>
      <w:r w:rsidRPr="00D71B1B">
        <w:rPr>
          <w:rFonts w:ascii="Times New Roman" w:hAnsi="Times New Roman" w:cs="Times New Roman"/>
          <w:bCs/>
          <w:color w:val="595959" w:themeColor="text1" w:themeTint="A6"/>
          <w:sz w:val="28"/>
          <w:szCs w:val="28"/>
        </w:rPr>
        <w:t>Об утверждении Административного регламента</w:t>
      </w:r>
    </w:p>
    <w:p w:rsidR="00423F9D" w:rsidRPr="00D71B1B" w:rsidRDefault="00423F9D" w:rsidP="00423F9D">
      <w:pPr>
        <w:tabs>
          <w:tab w:val="left" w:pos="8441"/>
        </w:tabs>
        <w:spacing w:after="0" w:line="276" w:lineRule="auto"/>
        <w:rPr>
          <w:rFonts w:ascii="Times New Roman" w:hAnsi="Times New Roman" w:cs="Times New Roman"/>
          <w:bCs/>
          <w:color w:val="595959" w:themeColor="text1" w:themeTint="A6"/>
          <w:sz w:val="28"/>
          <w:szCs w:val="28"/>
        </w:rPr>
      </w:pPr>
      <w:r w:rsidRPr="00D71B1B">
        <w:rPr>
          <w:rFonts w:ascii="Times New Roman" w:hAnsi="Times New Roman" w:cs="Times New Roman"/>
          <w:bCs/>
          <w:color w:val="595959" w:themeColor="text1" w:themeTint="A6"/>
          <w:sz w:val="28"/>
          <w:szCs w:val="28"/>
        </w:rPr>
        <w:t xml:space="preserve">по предоставлению муниципальной услуги </w:t>
      </w:r>
    </w:p>
    <w:p w:rsidR="00423F9D" w:rsidRDefault="00423F9D" w:rsidP="00423F9D">
      <w:pPr>
        <w:widowControl w:val="0"/>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«Предоставление земельных участков, </w:t>
      </w:r>
    </w:p>
    <w:p w:rsidR="00423F9D" w:rsidRDefault="00423F9D" w:rsidP="00423F9D">
      <w:pPr>
        <w:widowControl w:val="0"/>
        <w:spacing w:after="0" w:line="276" w:lineRule="auto"/>
        <w:rPr>
          <w:rFonts w:ascii="Times New Roman" w:hAnsi="Times New Roman" w:cs="Times New Roman"/>
          <w:bCs/>
          <w:sz w:val="28"/>
          <w:szCs w:val="28"/>
        </w:rPr>
      </w:pPr>
      <w:proofErr w:type="gramStart"/>
      <w:r>
        <w:rPr>
          <w:rFonts w:ascii="Times New Roman" w:hAnsi="Times New Roman" w:cs="Times New Roman"/>
          <w:bCs/>
          <w:sz w:val="28"/>
          <w:szCs w:val="28"/>
        </w:rPr>
        <w:t>находящихся</w:t>
      </w:r>
      <w:proofErr w:type="gramEnd"/>
      <w:r>
        <w:rPr>
          <w:rFonts w:ascii="Times New Roman" w:hAnsi="Times New Roman" w:cs="Times New Roman"/>
          <w:bCs/>
          <w:sz w:val="28"/>
          <w:szCs w:val="28"/>
        </w:rPr>
        <w:t xml:space="preserve"> в государственной или муниципальной собственности, </w:t>
      </w:r>
    </w:p>
    <w:p w:rsidR="00423F9D" w:rsidRDefault="00423F9D" w:rsidP="00423F9D">
      <w:pPr>
        <w:widowControl w:val="0"/>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и (или) государственная </w:t>
      </w:r>
      <w:proofErr w:type="gramStart"/>
      <w:r>
        <w:rPr>
          <w:rFonts w:ascii="Times New Roman" w:hAnsi="Times New Roman" w:cs="Times New Roman"/>
          <w:bCs/>
          <w:sz w:val="28"/>
          <w:szCs w:val="28"/>
        </w:rPr>
        <w:t>собственность</w:t>
      </w:r>
      <w:proofErr w:type="gramEnd"/>
      <w:r>
        <w:rPr>
          <w:rFonts w:ascii="Times New Roman" w:hAnsi="Times New Roman" w:cs="Times New Roman"/>
          <w:bCs/>
          <w:sz w:val="28"/>
          <w:szCs w:val="28"/>
        </w:rPr>
        <w:t xml:space="preserve"> на которые не </w:t>
      </w:r>
    </w:p>
    <w:p w:rsidR="00423F9D" w:rsidRDefault="00423F9D" w:rsidP="00423F9D">
      <w:pPr>
        <w:widowControl w:val="0"/>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разграничена, на  территории поселка Пристень </w:t>
      </w:r>
    </w:p>
    <w:p w:rsidR="00423F9D" w:rsidRDefault="00423F9D" w:rsidP="00423F9D">
      <w:pPr>
        <w:widowControl w:val="0"/>
        <w:spacing w:after="0" w:line="276" w:lineRule="auto"/>
        <w:rPr>
          <w:rFonts w:ascii="Times New Roman" w:hAnsi="Times New Roman" w:cs="Times New Roman"/>
          <w:bCs/>
          <w:sz w:val="28"/>
          <w:szCs w:val="28"/>
        </w:rPr>
      </w:pPr>
      <w:proofErr w:type="spellStart"/>
      <w:r>
        <w:rPr>
          <w:rFonts w:ascii="Times New Roman" w:hAnsi="Times New Roman" w:cs="Times New Roman"/>
          <w:bCs/>
          <w:sz w:val="28"/>
          <w:szCs w:val="28"/>
        </w:rPr>
        <w:t>Пристенского</w:t>
      </w:r>
      <w:proofErr w:type="spellEnd"/>
      <w:r>
        <w:rPr>
          <w:rFonts w:ascii="Times New Roman" w:hAnsi="Times New Roman" w:cs="Times New Roman"/>
          <w:bCs/>
          <w:sz w:val="28"/>
          <w:szCs w:val="28"/>
        </w:rPr>
        <w:t xml:space="preserve"> района Курской </w:t>
      </w:r>
      <w:proofErr w:type="gramStart"/>
      <w:r>
        <w:rPr>
          <w:rFonts w:ascii="Times New Roman" w:hAnsi="Times New Roman" w:cs="Times New Roman"/>
          <w:bCs/>
          <w:sz w:val="28"/>
          <w:szCs w:val="28"/>
        </w:rPr>
        <w:t>области</w:t>
      </w:r>
      <w:proofErr w:type="gramEnd"/>
      <w:r>
        <w:rPr>
          <w:rFonts w:ascii="Times New Roman" w:hAnsi="Times New Roman" w:cs="Times New Roman"/>
          <w:bCs/>
          <w:sz w:val="28"/>
          <w:szCs w:val="28"/>
        </w:rPr>
        <w:t xml:space="preserve"> на которых </w:t>
      </w:r>
    </w:p>
    <w:p w:rsidR="00423F9D" w:rsidRDefault="00423F9D" w:rsidP="00423F9D">
      <w:pPr>
        <w:widowControl w:val="0"/>
        <w:spacing w:after="0" w:line="276" w:lineRule="auto"/>
        <w:rPr>
          <w:rFonts w:ascii="Times New Roman" w:hAnsi="Times New Roman" w:cs="Times New Roman"/>
          <w:bCs/>
          <w:sz w:val="28"/>
          <w:szCs w:val="28"/>
        </w:rPr>
      </w:pPr>
      <w:r>
        <w:rPr>
          <w:rFonts w:ascii="Times New Roman" w:hAnsi="Times New Roman" w:cs="Times New Roman"/>
          <w:bCs/>
          <w:sz w:val="28"/>
          <w:szCs w:val="28"/>
        </w:rPr>
        <w:t>расположены здания, сооружения»</w:t>
      </w:r>
    </w:p>
    <w:p w:rsidR="00423F9D" w:rsidRPr="00D71B1B" w:rsidRDefault="00423F9D" w:rsidP="00423F9D">
      <w:pPr>
        <w:pStyle w:val="ListParagraph1"/>
        <w:spacing w:after="0" w:line="276" w:lineRule="auto"/>
        <w:rPr>
          <w:rFonts w:ascii="Times New Roman" w:hAnsi="Times New Roman" w:cs="Times New Roman"/>
          <w:color w:val="595959" w:themeColor="text1" w:themeTint="A6"/>
          <w:sz w:val="28"/>
          <w:szCs w:val="28"/>
        </w:rPr>
      </w:pPr>
    </w:p>
    <w:p w:rsidR="00423F9D" w:rsidRPr="004356E4" w:rsidRDefault="00423F9D" w:rsidP="00423F9D">
      <w:pPr>
        <w:suppressAutoHyphens/>
        <w:spacing w:after="0" w:line="276" w:lineRule="auto"/>
        <w:ind w:firstLine="708"/>
        <w:jc w:val="both"/>
        <w:rPr>
          <w:rFonts w:ascii="Times New Roman" w:eastAsia="Calibri" w:hAnsi="Times New Roman" w:cs="Times New Roman"/>
          <w:b/>
          <w:kern w:val="2"/>
          <w:sz w:val="28"/>
          <w:szCs w:val="28"/>
          <w:lang w:eastAsia="ar-SA"/>
        </w:rPr>
      </w:pPr>
      <w:r w:rsidRPr="004356E4">
        <w:rPr>
          <w:rFonts w:ascii="Times New Roman" w:eastAsiaTheme="minorHAnsi" w:hAnsi="Times New Roman" w:cs="Times New Roman"/>
          <w:sz w:val="28"/>
          <w:szCs w:val="28"/>
          <w:lang w:eastAsia="ar-SA"/>
        </w:rPr>
        <w:t>В соответствии п.12 ст.14 Федерального закона от 27.07.2010 №210-ФЗ «</w:t>
      </w:r>
      <w:r w:rsidRPr="004356E4">
        <w:rPr>
          <w:rFonts w:ascii="Times New Roman" w:eastAsiaTheme="minorHAnsi" w:hAnsi="Times New Roman" w:cs="Times New Roman"/>
          <w:bCs/>
          <w:sz w:val="28"/>
          <w:szCs w:val="28"/>
          <w:lang w:eastAsia="ar-SA"/>
        </w:rPr>
        <w:t>Об организации предоставления государственных и муниципальных услуг</w:t>
      </w:r>
      <w:r w:rsidRPr="004356E4">
        <w:rPr>
          <w:rFonts w:ascii="Times New Roman" w:eastAsiaTheme="minorHAnsi" w:hAnsi="Times New Roman" w:cs="Times New Roman"/>
          <w:sz w:val="28"/>
          <w:szCs w:val="28"/>
          <w:lang w:eastAsia="ar-SA"/>
        </w:rPr>
        <w:t>», ст.15 Федерального закона от 24.11.1995 №181-ФЗ «</w:t>
      </w:r>
      <w:r w:rsidRPr="004356E4">
        <w:rPr>
          <w:rFonts w:ascii="Times New Roman" w:eastAsiaTheme="minorHAnsi" w:hAnsi="Times New Roman" w:cs="Times New Roman"/>
          <w:bCs/>
          <w:sz w:val="28"/>
          <w:szCs w:val="28"/>
          <w:lang w:eastAsia="ar-SA"/>
        </w:rPr>
        <w:t>О социальной защите инвалидов в Российской Федерации</w:t>
      </w:r>
      <w:r w:rsidRPr="004356E4">
        <w:rPr>
          <w:rFonts w:ascii="Times New Roman" w:eastAsiaTheme="minorHAnsi" w:hAnsi="Times New Roman" w:cs="Times New Roman"/>
          <w:sz w:val="28"/>
          <w:szCs w:val="28"/>
          <w:lang w:eastAsia="ar-SA"/>
        </w:rPr>
        <w:t>»</w:t>
      </w:r>
      <w:r w:rsidRPr="004356E4">
        <w:rPr>
          <w:rFonts w:ascii="Times New Roman" w:eastAsiaTheme="minorHAnsi" w:hAnsi="Times New Roman" w:cs="Times New Roman"/>
          <w:bCs/>
          <w:sz w:val="28"/>
          <w:szCs w:val="28"/>
          <w:lang w:eastAsia="ar-SA"/>
        </w:rPr>
        <w:t xml:space="preserve">, </w:t>
      </w:r>
      <w:r w:rsidRPr="004356E4">
        <w:rPr>
          <w:rFonts w:ascii="Times New Roman" w:eastAsia="Calibri" w:hAnsi="Times New Roman" w:cs="Times New Roman"/>
          <w:kern w:val="2"/>
          <w:sz w:val="28"/>
          <w:szCs w:val="28"/>
          <w:lang w:eastAsia="ar-SA"/>
        </w:rPr>
        <w:t xml:space="preserve">Администрация поселка Пристень </w:t>
      </w:r>
      <w:proofErr w:type="spellStart"/>
      <w:r w:rsidRPr="004356E4">
        <w:rPr>
          <w:rFonts w:ascii="Times New Roman" w:eastAsia="Calibri" w:hAnsi="Times New Roman" w:cs="Times New Roman"/>
          <w:kern w:val="2"/>
          <w:sz w:val="28"/>
          <w:szCs w:val="28"/>
          <w:lang w:eastAsia="ar-SA"/>
        </w:rPr>
        <w:t>Пристенского</w:t>
      </w:r>
      <w:proofErr w:type="spellEnd"/>
      <w:r w:rsidRPr="004356E4">
        <w:rPr>
          <w:rFonts w:ascii="Times New Roman" w:eastAsia="Calibri" w:hAnsi="Times New Roman" w:cs="Times New Roman"/>
          <w:kern w:val="2"/>
          <w:sz w:val="28"/>
          <w:szCs w:val="28"/>
          <w:lang w:eastAsia="ar-SA"/>
        </w:rPr>
        <w:t xml:space="preserve"> района Курской области  </w:t>
      </w:r>
      <w:r w:rsidRPr="004356E4">
        <w:rPr>
          <w:rFonts w:ascii="Times New Roman" w:eastAsia="Calibri" w:hAnsi="Times New Roman" w:cs="Times New Roman"/>
          <w:b/>
          <w:kern w:val="2"/>
          <w:sz w:val="28"/>
          <w:szCs w:val="28"/>
          <w:lang w:eastAsia="ar-SA"/>
        </w:rPr>
        <w:t>ПОСТАНОВЛЯЕТ:</w:t>
      </w:r>
    </w:p>
    <w:p w:rsidR="00423F9D" w:rsidRDefault="00423F9D" w:rsidP="00423F9D">
      <w:pPr>
        <w:widowControl w:val="0"/>
        <w:spacing w:after="0" w:line="276" w:lineRule="auto"/>
        <w:ind w:firstLine="708"/>
        <w:jc w:val="both"/>
        <w:rPr>
          <w:rFonts w:ascii="Times New Roman" w:hAnsi="Times New Roman" w:cs="Times New Roman"/>
          <w:sz w:val="28"/>
          <w:szCs w:val="28"/>
        </w:rPr>
      </w:pPr>
      <w:r w:rsidRPr="004356E4">
        <w:rPr>
          <w:rFonts w:ascii="Times New Roman" w:hAnsi="Times New Roman" w:cs="Times New Roman"/>
          <w:sz w:val="28"/>
          <w:szCs w:val="28"/>
          <w:lang w:eastAsia="en-US"/>
        </w:rPr>
        <w:t xml:space="preserve">1. </w:t>
      </w:r>
      <w:r w:rsidRPr="004356E4">
        <w:rPr>
          <w:rFonts w:ascii="Times New Roman" w:eastAsiaTheme="minorHAnsi" w:hAnsi="Times New Roman" w:cs="Times New Roman"/>
          <w:sz w:val="28"/>
          <w:szCs w:val="28"/>
          <w:lang w:eastAsia="en-US"/>
        </w:rPr>
        <w:t xml:space="preserve">Внести в Административный регламент по предоставлению муниципальной услуги </w:t>
      </w:r>
      <w:r>
        <w:rPr>
          <w:rFonts w:ascii="Times New Roman" w:hAnsi="Times New Roman" w:cs="Times New Roman"/>
          <w:bCs/>
          <w:sz w:val="28"/>
          <w:szCs w:val="28"/>
        </w:rPr>
        <w:t>«Предоставление земельных участков,</w:t>
      </w:r>
      <w:r>
        <w:rPr>
          <w:rFonts w:ascii="Times New Roman" w:hAnsi="Times New Roman" w:cs="Times New Roman"/>
          <w:bCs/>
          <w:sz w:val="28"/>
          <w:szCs w:val="28"/>
        </w:rPr>
        <w:t xml:space="preserve"> </w:t>
      </w:r>
      <w:r>
        <w:rPr>
          <w:rFonts w:ascii="Times New Roman" w:hAnsi="Times New Roman" w:cs="Times New Roman"/>
          <w:bCs/>
          <w:sz w:val="28"/>
          <w:szCs w:val="28"/>
        </w:rPr>
        <w:t>находящихся в государственной или муниципальной собственности,</w:t>
      </w:r>
      <w:r>
        <w:rPr>
          <w:rFonts w:ascii="Times New Roman" w:hAnsi="Times New Roman" w:cs="Times New Roman"/>
          <w:bCs/>
          <w:sz w:val="28"/>
          <w:szCs w:val="28"/>
        </w:rPr>
        <w:t xml:space="preserve"> </w:t>
      </w:r>
      <w:r>
        <w:rPr>
          <w:rFonts w:ascii="Times New Roman" w:hAnsi="Times New Roman" w:cs="Times New Roman"/>
          <w:bCs/>
          <w:sz w:val="28"/>
          <w:szCs w:val="28"/>
        </w:rPr>
        <w:t>и (или) государственная собственность на которые не</w:t>
      </w:r>
      <w:r>
        <w:rPr>
          <w:rFonts w:ascii="Times New Roman" w:hAnsi="Times New Roman" w:cs="Times New Roman"/>
          <w:bCs/>
          <w:sz w:val="28"/>
          <w:szCs w:val="28"/>
        </w:rPr>
        <w:t xml:space="preserve"> </w:t>
      </w:r>
      <w:r>
        <w:rPr>
          <w:rFonts w:ascii="Times New Roman" w:hAnsi="Times New Roman" w:cs="Times New Roman"/>
          <w:bCs/>
          <w:sz w:val="28"/>
          <w:szCs w:val="28"/>
        </w:rPr>
        <w:t>разграничена, на  территории поселка Пристень</w:t>
      </w:r>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Пристенского</w:t>
      </w:r>
      <w:proofErr w:type="spellEnd"/>
      <w:r>
        <w:rPr>
          <w:rFonts w:ascii="Times New Roman" w:hAnsi="Times New Roman" w:cs="Times New Roman"/>
          <w:bCs/>
          <w:sz w:val="28"/>
          <w:szCs w:val="28"/>
        </w:rPr>
        <w:t xml:space="preserve"> района Курской области на которых</w:t>
      </w:r>
      <w:r>
        <w:rPr>
          <w:rFonts w:ascii="Times New Roman" w:hAnsi="Times New Roman" w:cs="Times New Roman"/>
          <w:bCs/>
          <w:sz w:val="28"/>
          <w:szCs w:val="28"/>
        </w:rPr>
        <w:t xml:space="preserve"> </w:t>
      </w:r>
      <w:r>
        <w:rPr>
          <w:rFonts w:ascii="Times New Roman" w:hAnsi="Times New Roman" w:cs="Times New Roman"/>
          <w:bCs/>
          <w:sz w:val="28"/>
          <w:szCs w:val="28"/>
        </w:rPr>
        <w:t>расположены здания, сооружения»</w:t>
      </w:r>
      <w:r w:rsidRPr="004356E4">
        <w:rPr>
          <w:rFonts w:ascii="Times New Roman" w:hAnsi="Times New Roman" w:cs="Times New Roman"/>
          <w:sz w:val="28"/>
          <w:szCs w:val="28"/>
        </w:rPr>
        <w:t xml:space="preserve"> следующие изменения и дополнения:</w:t>
      </w:r>
    </w:p>
    <w:p w:rsidR="00423F9D" w:rsidRDefault="00423F9D" w:rsidP="00423F9D">
      <w:pPr>
        <w:pStyle w:val="a5"/>
        <w:spacing w:after="0" w:line="240" w:lineRule="auto"/>
        <w:ind w:firstLine="709"/>
        <w:jc w:val="both"/>
        <w:rPr>
          <w:rFonts w:ascii="Times New Roman" w:hAnsi="Times New Roman" w:cs="Times New Roman"/>
          <w:sz w:val="28"/>
          <w:szCs w:val="28"/>
        </w:rPr>
      </w:pPr>
      <w:r w:rsidRPr="00423F9D">
        <w:rPr>
          <w:rFonts w:ascii="Times New Roman" w:hAnsi="Times New Roman" w:cs="Times New Roman"/>
          <w:b/>
          <w:sz w:val="28"/>
          <w:szCs w:val="28"/>
        </w:rPr>
        <w:t>1) Пункт 2.6.1.</w:t>
      </w:r>
      <w:r>
        <w:rPr>
          <w:rFonts w:ascii="Times New Roman" w:hAnsi="Times New Roman" w:cs="Times New Roman"/>
          <w:sz w:val="28"/>
          <w:szCs w:val="28"/>
        </w:rPr>
        <w:t xml:space="preserve"> Административного регламента по предоставлению муниципальной услуги «Предоставление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 </w:t>
      </w:r>
      <w:r>
        <w:rPr>
          <w:rFonts w:ascii="Times New Roman" w:hAnsi="Times New Roman" w:cs="Times New Roman"/>
          <w:sz w:val="28"/>
          <w:szCs w:val="28"/>
        </w:rPr>
        <w:t xml:space="preserve">поселка Пристень </w:t>
      </w:r>
      <w:proofErr w:type="spellStart"/>
      <w:r>
        <w:rPr>
          <w:rFonts w:ascii="Times New Roman" w:hAnsi="Times New Roman" w:cs="Times New Roman"/>
          <w:sz w:val="28"/>
          <w:szCs w:val="28"/>
        </w:rPr>
        <w:t>Пристенского</w:t>
      </w:r>
      <w:proofErr w:type="spellEnd"/>
      <w:r>
        <w:rPr>
          <w:rFonts w:ascii="Times New Roman" w:hAnsi="Times New Roman" w:cs="Times New Roman"/>
          <w:sz w:val="28"/>
          <w:szCs w:val="28"/>
        </w:rPr>
        <w:t xml:space="preserve"> района Курской области на которых расположены здания, сооружения» (далее – Административный регламент) изложить в </w:t>
      </w:r>
      <w:r>
        <w:rPr>
          <w:rFonts w:ascii="Times New Roman" w:hAnsi="Times New Roman" w:cs="Times New Roman"/>
          <w:bCs/>
          <w:sz w:val="28"/>
          <w:szCs w:val="28"/>
        </w:rPr>
        <w:t>следующей</w:t>
      </w:r>
      <w:r>
        <w:rPr>
          <w:rFonts w:ascii="Times New Roman" w:hAnsi="Times New Roman" w:cs="Times New Roman"/>
          <w:sz w:val="28"/>
          <w:szCs w:val="28"/>
        </w:rPr>
        <w:t xml:space="preserve"> редакции:                                  </w:t>
      </w:r>
    </w:p>
    <w:p w:rsidR="00423F9D" w:rsidRDefault="00423F9D" w:rsidP="00423F9D">
      <w:pPr>
        <w:pStyle w:val="a5"/>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«2.6.1</w:t>
      </w:r>
      <w:proofErr w:type="gramStart"/>
      <w:r>
        <w:rPr>
          <w:rFonts w:ascii="Times New Roman" w:hAnsi="Times New Roman" w:cs="Times New Roman"/>
          <w:sz w:val="28"/>
          <w:szCs w:val="28"/>
        </w:rPr>
        <w:t xml:space="preserve"> </w:t>
      </w:r>
      <w:r>
        <w:rPr>
          <w:rFonts w:ascii="Times New Roman" w:hAnsi="Times New Roman" w:cs="Times New Roman"/>
          <w:color w:val="auto"/>
          <w:sz w:val="28"/>
          <w:szCs w:val="28"/>
        </w:rPr>
        <w:t>Д</w:t>
      </w:r>
      <w:proofErr w:type="gramEnd"/>
      <w:r>
        <w:rPr>
          <w:rFonts w:ascii="Times New Roman" w:hAnsi="Times New Roman" w:cs="Times New Roman"/>
          <w:color w:val="auto"/>
          <w:sz w:val="28"/>
          <w:szCs w:val="28"/>
        </w:rPr>
        <w:t>ля получения муниципальной услуги необходимы следующие документы:</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proofErr w:type="gramStart"/>
      <w:r>
        <w:rPr>
          <w:rFonts w:ascii="Times New Roman" w:hAnsi="Times New Roman" w:cs="Times New Roman"/>
          <w:sz w:val="28"/>
          <w:szCs w:val="28"/>
        </w:rPr>
        <w:t>заявлении</w:t>
      </w:r>
      <w:proofErr w:type="gramEnd"/>
      <w:r>
        <w:rPr>
          <w:rFonts w:ascii="Times New Roman" w:hAnsi="Times New Roman" w:cs="Times New Roman"/>
          <w:sz w:val="28"/>
          <w:szCs w:val="28"/>
        </w:rPr>
        <w:t xml:space="preserve"> о предоставлении земельного участка, находящегося в государственной или муниципальной собственности, без проведения торгов,  указываются (приложение№3):</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фамилия, имя, отчество, место жительства заявителя и реквизиты документа, удостоверяющего личность заявителя (для гражданина);</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-кадастровый номер испрашиваемого земельного участка;</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основание предоставления земельного участка без проведения торгов из </w:t>
      </w:r>
      <w:r>
        <w:rPr>
          <w:rFonts w:ascii="Times New Roman" w:hAnsi="Times New Roman" w:cs="Times New Roman"/>
          <w:color w:val="000000" w:themeColor="text1"/>
          <w:sz w:val="28"/>
          <w:szCs w:val="28"/>
        </w:rPr>
        <w:t xml:space="preserve">числа предусмотренных </w:t>
      </w:r>
      <w:hyperlink r:id="rId5" w:history="1">
        <w:r>
          <w:rPr>
            <w:rStyle w:val="a4"/>
            <w:rFonts w:ascii="Times New Roman" w:hAnsi="Times New Roman" w:cs="Times New Roman"/>
            <w:color w:val="000000" w:themeColor="text1"/>
            <w:sz w:val="28"/>
            <w:szCs w:val="28"/>
          </w:rPr>
          <w:t>пунктом 2 статьи 39.3</w:t>
        </w:r>
      </w:hyperlink>
      <w:r>
        <w:rPr>
          <w:rFonts w:ascii="Times New Roman" w:hAnsi="Times New Roman" w:cs="Times New Roman"/>
          <w:color w:val="000000" w:themeColor="text1"/>
          <w:sz w:val="28"/>
          <w:szCs w:val="28"/>
        </w:rPr>
        <w:t xml:space="preserve">, </w:t>
      </w:r>
      <w:hyperlink r:id="rId6" w:history="1">
        <w:r>
          <w:rPr>
            <w:rStyle w:val="a4"/>
            <w:rFonts w:ascii="Times New Roman" w:hAnsi="Times New Roman" w:cs="Times New Roman"/>
            <w:color w:val="000000" w:themeColor="text1"/>
            <w:sz w:val="28"/>
            <w:szCs w:val="28"/>
          </w:rPr>
          <w:t>статьей 39.5</w:t>
        </w:r>
      </w:hyperlink>
      <w:r>
        <w:rPr>
          <w:rFonts w:ascii="Times New Roman" w:hAnsi="Times New Roman" w:cs="Times New Roman"/>
          <w:color w:val="000000" w:themeColor="text1"/>
          <w:sz w:val="28"/>
          <w:szCs w:val="28"/>
        </w:rPr>
        <w:t xml:space="preserve">, </w:t>
      </w:r>
      <w:hyperlink r:id="rId7" w:history="1">
        <w:r>
          <w:rPr>
            <w:rStyle w:val="a4"/>
            <w:rFonts w:ascii="Times New Roman" w:hAnsi="Times New Roman" w:cs="Times New Roman"/>
            <w:color w:val="000000" w:themeColor="text1"/>
            <w:sz w:val="28"/>
            <w:szCs w:val="28"/>
          </w:rPr>
          <w:t>пунктом 2 статьи 39.6</w:t>
        </w:r>
      </w:hyperlink>
      <w:r>
        <w:rPr>
          <w:rFonts w:ascii="Times New Roman" w:hAnsi="Times New Roman" w:cs="Times New Roman"/>
          <w:color w:val="000000" w:themeColor="text1"/>
          <w:sz w:val="28"/>
          <w:szCs w:val="28"/>
        </w:rPr>
        <w:t xml:space="preserve"> или </w:t>
      </w:r>
      <w:hyperlink r:id="rId8" w:history="1">
        <w:r>
          <w:rPr>
            <w:rStyle w:val="a4"/>
            <w:rFonts w:ascii="Times New Roman" w:hAnsi="Times New Roman" w:cs="Times New Roman"/>
            <w:color w:val="000000" w:themeColor="text1"/>
            <w:sz w:val="28"/>
            <w:szCs w:val="28"/>
          </w:rPr>
          <w:t>пунктом 2 статьи 39.10</w:t>
        </w:r>
      </w:hyperlink>
      <w:r>
        <w:rPr>
          <w:rFonts w:ascii="Times New Roman" w:hAnsi="Times New Roman" w:cs="Times New Roman"/>
          <w:color w:val="000000" w:themeColor="text1"/>
          <w:sz w:val="28"/>
          <w:szCs w:val="28"/>
        </w:rPr>
        <w:t xml:space="preserve"> Земельного Кодекса Российской Федерации;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реквизиты решения об изъятии земельного участка для государственных или муниципальных ну</w:t>
      </w:r>
      <w:proofErr w:type="gramStart"/>
      <w:r>
        <w:rPr>
          <w:rFonts w:ascii="Times New Roman" w:hAnsi="Times New Roman" w:cs="Times New Roman"/>
          <w:sz w:val="28"/>
          <w:szCs w:val="28"/>
        </w:rPr>
        <w:t>жд в сл</w:t>
      </w:r>
      <w:proofErr w:type="gramEnd"/>
      <w:r>
        <w:rPr>
          <w:rFonts w:ascii="Times New Roman" w:hAnsi="Times New Roman" w:cs="Times New Roman"/>
          <w:sz w:val="28"/>
          <w:szCs w:val="28"/>
        </w:rPr>
        <w:t>учае, если земельный участок предоставляется взамен земельного участка, изымаемого для государственных или муниципальных нужд;</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цель использования земельного участка;</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почтовый адрес и (или) адрес электронной почты для связи с заявителем.</w:t>
      </w:r>
    </w:p>
    <w:p w:rsidR="00423F9D" w:rsidRDefault="00423F9D" w:rsidP="00423F9D">
      <w:pPr>
        <w:pStyle w:val="ConsPlusNormal"/>
        <w:ind w:firstLine="540"/>
        <w:jc w:val="both"/>
        <w:rPr>
          <w:rFonts w:ascii="Times New Roman" w:eastAsiaTheme="minorEastAsia" w:hAnsi="Times New Roman" w:cs="Times New Roman"/>
          <w:sz w:val="28"/>
          <w:szCs w:val="28"/>
        </w:rPr>
      </w:pPr>
      <w:proofErr w:type="gramStart"/>
      <w:r>
        <w:rPr>
          <w:rFonts w:ascii="Times New Roman" w:hAnsi="Times New Roman" w:cs="Times New Roman"/>
          <w:sz w:val="28"/>
          <w:szCs w:val="28"/>
        </w:rPr>
        <w:t xml:space="preserve">2) </w:t>
      </w:r>
      <w:r>
        <w:rPr>
          <w:rFonts w:ascii="Times New Roman" w:eastAsiaTheme="minorEastAsia"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9" w:history="1">
        <w:r>
          <w:rPr>
            <w:rStyle w:val="a4"/>
            <w:rFonts w:ascii="Times New Roman" w:eastAsiaTheme="minorEastAsia" w:hAnsi="Times New Roman" w:cs="Times New Roman"/>
            <w:color w:val="000000" w:themeColor="text1"/>
            <w:sz w:val="28"/>
            <w:szCs w:val="28"/>
          </w:rPr>
          <w:t>перечнем</w:t>
        </w:r>
      </w:hyperlink>
      <w:r>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sz w:val="28"/>
          <w:szCs w:val="28"/>
        </w:rPr>
        <w:t xml:space="preserve"> утвержденным Приказом Минэкономразвития России от 12.01.2015 N 1 (с изм. от 08.10.2015)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 установленным уполномоченным Правительством Российской Федерации федеральным органом исполнительной власти, за исключением документов</w:t>
      </w:r>
      <w:proofErr w:type="gramEnd"/>
      <w:r>
        <w:rPr>
          <w:rFonts w:ascii="Times New Roman" w:eastAsiaTheme="minorEastAsia" w:hAnsi="Times New Roman" w:cs="Times New Roman"/>
          <w:sz w:val="28"/>
          <w:szCs w:val="28"/>
        </w:rPr>
        <w:t>, которые должны быть представлены в уполномоченный орган в порядке межведомственного информационного взаимодействия;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w:t>
      </w:r>
      <w:r>
        <w:rPr>
          <w:rFonts w:ascii="Times New Roman" w:hAnsi="Times New Roman" w:cs="Times New Roman"/>
          <w:sz w:val="28"/>
          <w:szCs w:val="28"/>
        </w:rPr>
        <w:lastRenderedPageBreak/>
        <w:t>иностранного государства в случае, если заявителем является иностранное юридическое лицо;</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roofErr w:type="gramStart"/>
      <w:r>
        <w:rPr>
          <w:rFonts w:ascii="Times New Roman" w:hAnsi="Times New Roman" w:cs="Times New Roman"/>
          <w:sz w:val="28"/>
          <w:szCs w:val="28"/>
        </w:rPr>
        <w:t>.»</w:t>
      </w:r>
      <w:proofErr w:type="gramEnd"/>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
    <w:p w:rsidR="00423F9D" w:rsidRDefault="00423F9D" w:rsidP="00423F9D">
      <w:pPr>
        <w:jc w:val="both"/>
        <w:rPr>
          <w:rFonts w:ascii="Times New Roman" w:hAnsi="Times New Roman" w:cs="Times New Roman"/>
          <w:sz w:val="28"/>
          <w:szCs w:val="28"/>
        </w:rPr>
      </w:pPr>
      <w:r w:rsidRPr="00423F9D">
        <w:rPr>
          <w:rFonts w:ascii="Times New Roman" w:hAnsi="Times New Roman" w:cs="Times New Roman"/>
          <w:b/>
          <w:sz w:val="28"/>
          <w:szCs w:val="28"/>
        </w:rPr>
        <w:t xml:space="preserve">         2) Пункт 2.10.2.</w:t>
      </w:r>
      <w:r>
        <w:rPr>
          <w:rFonts w:ascii="Times New Roman" w:hAnsi="Times New Roman" w:cs="Times New Roman"/>
          <w:sz w:val="28"/>
          <w:szCs w:val="28"/>
        </w:rPr>
        <w:t xml:space="preserve"> Административного регламента изложить в </w:t>
      </w:r>
      <w:r>
        <w:rPr>
          <w:rFonts w:ascii="Times New Roman" w:hAnsi="Times New Roman" w:cs="Times New Roman"/>
          <w:bCs/>
          <w:sz w:val="28"/>
          <w:szCs w:val="28"/>
        </w:rPr>
        <w:t>следующей</w:t>
      </w:r>
      <w:r>
        <w:rPr>
          <w:rFonts w:ascii="Times New Roman" w:hAnsi="Times New Roman" w:cs="Times New Roman"/>
          <w:sz w:val="28"/>
          <w:szCs w:val="28"/>
        </w:rPr>
        <w:t xml:space="preserve"> редакции:</w:t>
      </w:r>
    </w:p>
    <w:p w:rsidR="00423F9D" w:rsidRDefault="00423F9D" w:rsidP="00423F9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«2.10.2. Основания для отказа в предоставлении муниципальной услуги:</w:t>
      </w:r>
    </w:p>
    <w:p w:rsidR="00423F9D" w:rsidRDefault="00423F9D" w:rsidP="00423F9D">
      <w:pPr>
        <w:autoSpaceDE w:val="0"/>
        <w:autoSpaceDN w:val="0"/>
        <w:adjustRightInd w:val="0"/>
        <w:spacing w:after="0" w:line="240" w:lineRule="auto"/>
        <w:jc w:val="both"/>
        <w:rPr>
          <w:rFonts w:ascii="Times New Roman" w:hAnsi="Times New Roman" w:cs="Times New Roman"/>
          <w:sz w:val="28"/>
          <w:szCs w:val="28"/>
        </w:rPr>
      </w:pP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Pr>
            <w:rStyle w:val="a4"/>
            <w:rFonts w:ascii="Times New Roman" w:hAnsi="Times New Roman" w:cs="Times New Roman"/>
            <w:color w:val="000000" w:themeColor="text1"/>
            <w:sz w:val="28"/>
            <w:szCs w:val="28"/>
          </w:rPr>
          <w:t>подпунктом 10 пункта 2 статьи 39.10</w:t>
        </w:r>
      </w:hyperlink>
      <w:r>
        <w:rPr>
          <w:rFonts w:ascii="Times New Roman" w:hAnsi="Times New Roman" w:cs="Times New Roman"/>
          <w:sz w:val="28"/>
          <w:szCs w:val="28"/>
        </w:rPr>
        <w:t xml:space="preserve"> Земельного Кодекса Российской Федерации;</w:t>
      </w:r>
      <w:proofErr w:type="gramEnd"/>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1" w:history="1">
        <w:r>
          <w:rPr>
            <w:rStyle w:val="a4"/>
            <w:rFonts w:ascii="Times New Roman" w:hAnsi="Times New Roman" w:cs="Times New Roman"/>
            <w:color w:val="000000" w:themeColor="text1"/>
            <w:sz w:val="28"/>
            <w:szCs w:val="28"/>
          </w:rPr>
          <w:t>пунктом 3 статьи 39.36</w:t>
        </w:r>
      </w:hyperlink>
      <w:r>
        <w:rPr>
          <w:rFonts w:ascii="Times New Roman" w:hAnsi="Times New Roman" w:cs="Times New Roman"/>
          <w:sz w:val="28"/>
          <w:szCs w:val="28"/>
        </w:rPr>
        <w:t xml:space="preserve"> Земельного Кодекса Российской Федерации, и это не</w:t>
      </w:r>
      <w:proofErr w:type="gramEnd"/>
      <w:r>
        <w:rPr>
          <w:rFonts w:ascii="Times New Roman" w:hAnsi="Times New Roman" w:cs="Times New Roman"/>
          <w:sz w:val="28"/>
          <w:szCs w:val="28"/>
        </w:rPr>
        <w:t xml:space="preserve">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w:t>
      </w:r>
      <w:r>
        <w:rPr>
          <w:rFonts w:ascii="Times New Roman" w:hAnsi="Times New Roman" w:cs="Times New Roman"/>
          <w:sz w:val="28"/>
          <w:szCs w:val="28"/>
        </w:rPr>
        <w:lastRenderedPageBreak/>
        <w:t>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Pr>
          <w:rFonts w:ascii="Times New Roman" w:hAnsi="Times New Roman" w:cs="Times New Roman"/>
          <w:sz w:val="28"/>
          <w:szCs w:val="28"/>
        </w:rPr>
        <w:t xml:space="preserve"> незавершенного строительства;</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sz w:val="28"/>
          <w:szCs w:val="28"/>
        </w:rPr>
        <w:t xml:space="preserve"> для целей резервирования;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Pr>
          <w:rFonts w:ascii="Times New Roman" w:hAnsi="Times New Roman" w:cs="Times New Roman"/>
          <w:sz w:val="28"/>
          <w:szCs w:val="28"/>
        </w:rPr>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с </w:t>
      </w:r>
      <w:hyperlink r:id="rId12" w:history="1">
        <w:r>
          <w:rPr>
            <w:rStyle w:val="a4"/>
            <w:rFonts w:ascii="Times New Roman" w:hAnsi="Times New Roman" w:cs="Times New Roman"/>
            <w:color w:val="000000" w:themeColor="text1"/>
            <w:sz w:val="28"/>
            <w:szCs w:val="28"/>
          </w:rPr>
          <w:t>пунктом 19 статьи 39.11</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Земельного Кодекса Российской Федерации;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12) в отношении земельного участка, указанного в заявлении о его предоставлении, поступило предусмотренное </w:t>
      </w:r>
      <w:hyperlink r:id="rId13" w:history="1">
        <w:r>
          <w:rPr>
            <w:rStyle w:val="a4"/>
            <w:rFonts w:ascii="Times New Roman" w:hAnsi="Times New Roman" w:cs="Times New Roman"/>
            <w:color w:val="000000" w:themeColor="text1"/>
            <w:sz w:val="28"/>
            <w:szCs w:val="28"/>
          </w:rPr>
          <w:t>подпунктом 6 пункта 4 статьи 39.11</w:t>
        </w:r>
      </w:hyperlink>
      <w:r>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4" w:history="1">
        <w:r>
          <w:rPr>
            <w:rStyle w:val="a4"/>
            <w:rFonts w:ascii="Times New Roman" w:hAnsi="Times New Roman" w:cs="Times New Roman"/>
            <w:color w:val="000000" w:themeColor="text1"/>
            <w:sz w:val="28"/>
            <w:szCs w:val="28"/>
          </w:rPr>
          <w:t>подпунктом 4 пункта 4 статьи 39.11</w:t>
        </w:r>
      </w:hyperlink>
      <w:r>
        <w:rPr>
          <w:rFonts w:ascii="Times New Roman" w:hAnsi="Times New Roman" w:cs="Times New Roman"/>
          <w:sz w:val="28"/>
          <w:szCs w:val="28"/>
        </w:rPr>
        <w:t xml:space="preserve"> Земельного Кодекса Российской Федерации и уполномоченным</w:t>
      </w:r>
      <w:proofErr w:type="gramEnd"/>
      <w:r>
        <w:rPr>
          <w:rFonts w:ascii="Times New Roman" w:hAnsi="Times New Roman" w:cs="Times New Roman"/>
          <w:sz w:val="28"/>
          <w:szCs w:val="28"/>
        </w:rPr>
        <w:t xml:space="preserve"> органом не принято решение об отказе в проведении этого аукциона по основаниям, предусмотренным </w:t>
      </w:r>
      <w:hyperlink r:id="rId15" w:history="1">
        <w:r>
          <w:rPr>
            <w:rStyle w:val="a4"/>
            <w:rFonts w:ascii="Times New Roman" w:hAnsi="Times New Roman" w:cs="Times New Roman"/>
            <w:color w:val="000000" w:themeColor="text1"/>
            <w:sz w:val="28"/>
            <w:szCs w:val="28"/>
          </w:rPr>
          <w:t>пунктом 8 статьи 39.11</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Земельного Кодекса Российской Федерации;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опубликовано и размещено в соответствии с </w:t>
      </w:r>
      <w:hyperlink r:id="rId16" w:history="1">
        <w:r>
          <w:rPr>
            <w:rStyle w:val="a4"/>
            <w:rFonts w:ascii="Times New Roman" w:hAnsi="Times New Roman" w:cs="Times New Roman"/>
            <w:color w:val="000000" w:themeColor="text1"/>
            <w:sz w:val="28"/>
            <w:szCs w:val="28"/>
          </w:rPr>
          <w:t>подпунктом 1 пункта 1 статьи 39.18</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15) испрашиваемый земельный участок не включен в утвержденный в установленном Правительством Российской Федерации </w:t>
      </w:r>
      <w:hyperlink r:id="rId17" w:history="1">
        <w:r>
          <w:rPr>
            <w:rStyle w:val="a4"/>
            <w:rFonts w:ascii="Times New Roman" w:hAnsi="Times New Roman" w:cs="Times New Roman"/>
            <w:color w:val="000000" w:themeColor="text1"/>
            <w:sz w:val="28"/>
            <w:szCs w:val="28"/>
          </w:rPr>
          <w:t>порядке</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(Постановление Правительства РФ от 12.12.2015 N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Pr>
          <w:rFonts w:ascii="Times New Roman" w:hAnsi="Times New Roman" w:cs="Times New Roman"/>
          <w:sz w:val="28"/>
          <w:szCs w:val="28"/>
        </w:rPr>
        <w:t>охотхозяйственного</w:t>
      </w:r>
      <w:proofErr w:type="spellEnd"/>
      <w:r>
        <w:rPr>
          <w:rFonts w:ascii="Times New Roman" w:hAnsi="Times New Roman" w:cs="Times New Roman"/>
          <w:sz w:val="28"/>
          <w:szCs w:val="28"/>
        </w:rPr>
        <w:t>, лесохозяйственного и иного использования, не предусматривающего строительства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зданий и сооружений, и о внесении изменений в постановление Правительства Российской Федерации от 31 марта 2006 г. N 176" (вместе с "Правилами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w:t>
      </w:r>
      <w:proofErr w:type="spellStart"/>
      <w:r>
        <w:rPr>
          <w:rFonts w:ascii="Times New Roman" w:hAnsi="Times New Roman" w:cs="Times New Roman"/>
          <w:sz w:val="28"/>
          <w:szCs w:val="28"/>
        </w:rPr>
        <w:t>охотхозяйственного</w:t>
      </w:r>
      <w:proofErr w:type="spellEnd"/>
      <w:r>
        <w:rPr>
          <w:rFonts w:ascii="Times New Roman" w:hAnsi="Times New Roman" w:cs="Times New Roman"/>
          <w:sz w:val="28"/>
          <w:szCs w:val="28"/>
        </w:rPr>
        <w:t>, лесохозяйственного и иного использования, не предусматривающего строительства зданий</w:t>
      </w:r>
      <w:proofErr w:type="gramEnd"/>
      <w:r>
        <w:rPr>
          <w:rFonts w:ascii="Times New Roman" w:hAnsi="Times New Roman" w:cs="Times New Roman"/>
          <w:sz w:val="28"/>
          <w:szCs w:val="28"/>
        </w:rPr>
        <w:t xml:space="preserve"> и сооружений")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8" w:history="1">
        <w:r>
          <w:rPr>
            <w:rStyle w:val="a4"/>
            <w:rFonts w:ascii="Times New Roman" w:hAnsi="Times New Roman" w:cs="Times New Roman"/>
            <w:color w:val="000000" w:themeColor="text1"/>
            <w:sz w:val="28"/>
            <w:szCs w:val="28"/>
          </w:rPr>
          <w:t>подпунктом 10 пункта 2 статьи 39.10</w:t>
        </w:r>
      </w:hyperlink>
      <w:r>
        <w:rPr>
          <w:rFonts w:ascii="Times New Roman" w:hAnsi="Times New Roman" w:cs="Times New Roman"/>
          <w:sz w:val="28"/>
          <w:szCs w:val="28"/>
        </w:rPr>
        <w:t xml:space="preserve"> Земельного Кодекса Российской Федерации;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предоставление земельного участка на заявленном виде прав не допускается;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22)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8"/>
          <w:szCs w:val="28"/>
        </w:rPr>
        <w:t xml:space="preserve"> сносу или реконструкции;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 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подлежат уточнению в соответствии с Федеральным </w:t>
      </w:r>
      <w:hyperlink r:id="rId19" w:history="1">
        <w:r>
          <w:rPr>
            <w:rStyle w:val="a4"/>
            <w:rFonts w:ascii="Times New Roman" w:hAnsi="Times New Roman" w:cs="Times New Roman"/>
            <w:color w:val="000000" w:themeColor="text1"/>
            <w:sz w:val="28"/>
            <w:szCs w:val="28"/>
          </w:rPr>
          <w:t>законом</w:t>
        </w:r>
      </w:hyperlink>
      <w:r>
        <w:rPr>
          <w:rFonts w:ascii="Times New Roman" w:hAnsi="Times New Roman" w:cs="Times New Roman"/>
          <w:color w:val="000000" w:themeColor="text1"/>
          <w:sz w:val="28"/>
          <w:szCs w:val="28"/>
        </w:rPr>
        <w:t xml:space="preserve"> </w:t>
      </w:r>
      <w:r>
        <w:rPr>
          <w:rFonts w:ascii="Times New Roman" w:hAnsi="Times New Roman" w:cs="Times New Roman"/>
          <w:sz w:val="28"/>
          <w:szCs w:val="28"/>
        </w:rPr>
        <w:t>"О государственном кадастре недвижимости";</w:t>
      </w:r>
    </w:p>
    <w:p w:rsidR="00423F9D" w:rsidRDefault="00423F9D" w:rsidP="00423F9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 площадь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23F9D" w:rsidRDefault="00423F9D" w:rsidP="00423F9D">
      <w:pPr>
        <w:autoSpaceDE w:val="0"/>
        <w:autoSpaceDN w:val="0"/>
        <w:adjustRightInd w:val="0"/>
        <w:spacing w:after="0" w:line="240" w:lineRule="auto"/>
        <w:jc w:val="both"/>
        <w:rPr>
          <w:rFonts w:ascii="Times New Roman" w:hAnsi="Times New Roman" w:cs="Times New Roman"/>
          <w:sz w:val="28"/>
          <w:szCs w:val="28"/>
        </w:rPr>
      </w:pP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hAnsi="Times New Roman" w:cs="Times New Roman"/>
          <w:bCs/>
          <w:sz w:val="28"/>
          <w:szCs w:val="28"/>
        </w:rPr>
        <w:t xml:space="preserve">         </w:t>
      </w:r>
      <w:r w:rsidRPr="00423F9D">
        <w:rPr>
          <w:rFonts w:ascii="Times New Roman" w:hAnsi="Times New Roman" w:cs="Times New Roman"/>
          <w:b/>
          <w:bCs/>
          <w:sz w:val="28"/>
          <w:szCs w:val="28"/>
        </w:rPr>
        <w:t>3)</w:t>
      </w:r>
      <w:r w:rsidRPr="00423F9D">
        <w:rPr>
          <w:rFonts w:ascii="Times New Roman" w:eastAsiaTheme="minorHAnsi" w:hAnsi="Times New Roman" w:cs="Times New Roman"/>
          <w:b/>
          <w:bCs/>
          <w:sz w:val="28"/>
          <w:szCs w:val="28"/>
          <w:lang w:eastAsia="en-US"/>
        </w:rPr>
        <w:t xml:space="preserve"> Заголовок подраздела 2.16</w:t>
      </w:r>
      <w:r>
        <w:rPr>
          <w:rFonts w:ascii="Times New Roman" w:eastAsiaTheme="minorHAnsi" w:hAnsi="Times New Roman" w:cs="Times New Roman"/>
          <w:bCs/>
          <w:sz w:val="28"/>
          <w:szCs w:val="28"/>
          <w:lang w:eastAsia="en-US"/>
        </w:rPr>
        <w:t xml:space="preserve">. </w:t>
      </w:r>
      <w:r>
        <w:rPr>
          <w:rFonts w:ascii="Times New Roman" w:eastAsiaTheme="minorHAnsi" w:hAnsi="Times New Roman" w:cstheme="minorBidi"/>
          <w:sz w:val="28"/>
          <w:szCs w:val="28"/>
          <w:lang w:eastAsia="ar-SA"/>
        </w:rPr>
        <w:t xml:space="preserve">Административного регламента </w:t>
      </w:r>
      <w:r>
        <w:rPr>
          <w:rFonts w:ascii="Times New Roman" w:eastAsiaTheme="minorHAnsi" w:hAnsi="Times New Roman" w:cs="Times New Roman"/>
          <w:bCs/>
          <w:sz w:val="28"/>
          <w:szCs w:val="28"/>
          <w:lang w:eastAsia="en-US"/>
        </w:rPr>
        <w:t xml:space="preserve">изложить в следующей редакции: </w:t>
      </w:r>
    </w:p>
    <w:p w:rsidR="00423F9D" w:rsidRDefault="00423F9D" w:rsidP="00423F9D">
      <w:pPr>
        <w:tabs>
          <w:tab w:val="left" w:pos="1134"/>
        </w:tabs>
        <w:spacing w:after="0" w:line="240" w:lineRule="auto"/>
        <w:ind w:firstLine="709"/>
        <w:contextualSpacing/>
        <w:jc w:val="both"/>
        <w:rPr>
          <w:rFonts w:ascii="Times New Roman" w:eastAsiaTheme="minorEastAsia" w:hAnsi="Times New Roman" w:cs="Times New Roman"/>
          <w:bCs/>
          <w:sz w:val="28"/>
          <w:szCs w:val="28"/>
        </w:rPr>
      </w:pPr>
      <w:r>
        <w:rPr>
          <w:rFonts w:ascii="Times New Roman" w:eastAsiaTheme="minorEastAsia" w:hAnsi="Times New Roman" w:cs="Times New Roman"/>
          <w:bCs/>
          <w:sz w:val="28"/>
          <w:szCs w:val="28"/>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w:t>
      </w:r>
      <w:r>
        <w:rPr>
          <w:rFonts w:ascii="Times New Roman" w:eastAsiaTheme="minorEastAsia" w:hAnsi="Times New Roman" w:cs="Times New Roman"/>
          <w:bCs/>
          <w:sz w:val="28"/>
          <w:szCs w:val="28"/>
        </w:rPr>
        <w:lastRenderedPageBreak/>
        <w:t xml:space="preserve">предоставления муниципальной </w:t>
      </w:r>
      <w:proofErr w:type="gramStart"/>
      <w:r>
        <w:rPr>
          <w:rFonts w:ascii="Times New Roman" w:eastAsiaTheme="minorEastAsia" w:hAnsi="Times New Roman" w:cs="Times New Roman"/>
          <w:bCs/>
          <w:sz w:val="28"/>
          <w:szCs w:val="28"/>
        </w:rPr>
        <w:t>услуги</w:t>
      </w:r>
      <w:proofErr w:type="gramEnd"/>
      <w:r>
        <w:rPr>
          <w:rFonts w:ascii="Times New Roman" w:eastAsiaTheme="minorEastAsia" w:hAnsi="Times New Roman" w:cs="Times New Roman"/>
          <w:bCs/>
          <w:sz w:val="28"/>
          <w:szCs w:val="28"/>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sidRPr="00423F9D">
        <w:rPr>
          <w:rFonts w:ascii="Times New Roman" w:eastAsiaTheme="minorHAnsi" w:hAnsi="Times New Roman" w:cs="Times New Roman"/>
          <w:b/>
          <w:bCs/>
          <w:sz w:val="28"/>
          <w:szCs w:val="28"/>
          <w:lang w:eastAsia="en-US"/>
        </w:rPr>
        <w:t>4) Дополнить подраздел 2.16</w:t>
      </w:r>
      <w:r>
        <w:rPr>
          <w:rFonts w:ascii="Times New Roman" w:eastAsiaTheme="minorHAnsi" w:hAnsi="Times New Roman" w:cs="Times New Roman"/>
          <w:bCs/>
          <w:sz w:val="28"/>
          <w:szCs w:val="28"/>
          <w:lang w:eastAsia="en-US"/>
        </w:rPr>
        <w:t xml:space="preserve"> </w:t>
      </w:r>
      <w:r>
        <w:rPr>
          <w:rFonts w:ascii="Times New Roman" w:eastAsiaTheme="minorHAnsi" w:hAnsi="Times New Roman" w:cstheme="minorBidi"/>
          <w:sz w:val="28"/>
          <w:szCs w:val="28"/>
          <w:lang w:eastAsia="ar-SA"/>
        </w:rPr>
        <w:t>Административного</w:t>
      </w:r>
      <w:r>
        <w:rPr>
          <w:rFonts w:ascii="Times New Roman" w:eastAsiaTheme="minorHAnsi" w:hAnsi="Times New Roman" w:cs="Times New Roman"/>
          <w:bCs/>
          <w:sz w:val="28"/>
          <w:szCs w:val="28"/>
          <w:lang w:eastAsia="en-US"/>
        </w:rPr>
        <w:t xml:space="preserve"> регламента текстом следующего содержания:</w:t>
      </w:r>
    </w:p>
    <w:p w:rsidR="00423F9D" w:rsidRDefault="00423F9D" w:rsidP="00423F9D">
      <w:pPr>
        <w:spacing w:after="0" w:line="240" w:lineRule="auto"/>
        <w:ind w:firstLine="709"/>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«ОМСУ обеспечивает инвалидам (включая инвалидов, использующих кресла-коляски и собак-проводников):</w:t>
      </w: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-условия беспрепятственного доступа в здание Администрации, к местам отдыха и к предоставляемым в них муниципальным услугам;</w:t>
      </w: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возможность самостоятельного передвижения по территории, на которой расположено здание Администрации, в том числе с использованием кресла-коляски;</w:t>
      </w: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сопровождение инвалидов, имеющих стойкие расстройства функции зрения и самостоятельного передвижения, и оказание им помощи по территории Администрации;</w:t>
      </w: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обеспечение допуска в здание Администрации собаки-проводника при наличии документа, подтверждающего ее специальное обучение, выданного по форме 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3F9D" w:rsidRDefault="00423F9D" w:rsidP="00423F9D">
      <w:pPr>
        <w:tabs>
          <w:tab w:val="left" w:pos="1134"/>
        </w:tabs>
        <w:spacing w:after="0" w:line="240" w:lineRule="auto"/>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ab/>
        <w:t>- оказание должностными лицами Администрации помощи инвалидам в преодолении барьеров, мешающих получению ими муниципальных услуг наравне с другими лицами;</w:t>
      </w:r>
    </w:p>
    <w:p w:rsidR="00423F9D" w:rsidRDefault="00423F9D" w:rsidP="00423F9D">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обеспечение надлежащего размещения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23F9D" w:rsidRDefault="00423F9D" w:rsidP="00423F9D">
      <w:pPr>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heme="minorHAnsi" w:hAnsi="Times New Roman" w:cs="Times New Roman"/>
          <w:sz w:val="28"/>
          <w:szCs w:val="28"/>
          <w:lang w:eastAsia="en-US"/>
        </w:rPr>
        <w:t>сурдопереводчика</w:t>
      </w:r>
      <w:proofErr w:type="spellEnd"/>
      <w:r>
        <w:rPr>
          <w:rFonts w:ascii="Times New Roman" w:eastAsiaTheme="minorHAnsi" w:hAnsi="Times New Roman" w:cs="Times New Roman"/>
          <w:sz w:val="28"/>
          <w:szCs w:val="28"/>
          <w:lang w:eastAsia="en-US"/>
        </w:rPr>
        <w:t xml:space="preserve"> и </w:t>
      </w:r>
      <w:proofErr w:type="spellStart"/>
      <w:r>
        <w:rPr>
          <w:rFonts w:ascii="Times New Roman" w:eastAsiaTheme="minorHAnsi" w:hAnsi="Times New Roman" w:cs="Times New Roman"/>
          <w:sz w:val="28"/>
          <w:szCs w:val="28"/>
          <w:lang w:eastAsia="en-US"/>
        </w:rPr>
        <w:t>тифлосурдопереводчика</w:t>
      </w:r>
      <w:proofErr w:type="spellEnd"/>
      <w:r>
        <w:rPr>
          <w:rFonts w:ascii="Times New Roman" w:eastAsiaTheme="minorHAnsi" w:hAnsi="Times New Roman" w:cs="Times New Roman"/>
          <w:sz w:val="28"/>
          <w:szCs w:val="28"/>
          <w:lang w:eastAsia="en-US"/>
        </w:rPr>
        <w:t>;</w:t>
      </w:r>
    </w:p>
    <w:p w:rsidR="00423F9D" w:rsidRDefault="00423F9D" w:rsidP="00423F9D">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если здание Администрации невозможно полностью приспособить с учетом потребностей инвалидов, руководство Администрации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меры для обеспечения доступа инвалидов к месту предоставления услуги либо, когда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возможно, обеспечить предоставление необходимых услуг по месту жительства инвалида или в дистанционном режиме</w:t>
      </w:r>
      <w:r>
        <w:rPr>
          <w:rFonts w:ascii="Times New Roman" w:hAnsi="Times New Roman" w:cs="Times New Roman"/>
          <w:bCs/>
          <w:sz w:val="28"/>
          <w:szCs w:val="28"/>
        </w:rPr>
        <w:t>».</w:t>
      </w:r>
    </w:p>
    <w:p w:rsidR="00423F9D" w:rsidRDefault="00423F9D" w:rsidP="00423F9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постановления оставляю за собой. </w:t>
      </w:r>
    </w:p>
    <w:p w:rsidR="00423F9D" w:rsidRDefault="00423F9D" w:rsidP="00423F9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Постановление вступает в силу со дня его обнародования.</w:t>
      </w:r>
    </w:p>
    <w:p w:rsidR="00423F9D" w:rsidRDefault="00423F9D" w:rsidP="00423F9D">
      <w:pPr>
        <w:spacing w:after="0" w:line="240" w:lineRule="auto"/>
        <w:jc w:val="both"/>
        <w:rPr>
          <w:rFonts w:ascii="Times New Roman" w:hAnsi="Times New Roman" w:cs="Times New Roman"/>
          <w:sz w:val="28"/>
          <w:szCs w:val="28"/>
        </w:rPr>
      </w:pPr>
    </w:p>
    <w:p w:rsidR="00423F9D" w:rsidRDefault="00423F9D" w:rsidP="00423F9D">
      <w:pPr>
        <w:spacing w:after="0" w:line="240" w:lineRule="auto"/>
        <w:rPr>
          <w:rFonts w:ascii="Times New Roman" w:hAnsi="Times New Roman" w:cs="Times New Roman"/>
          <w:sz w:val="28"/>
          <w:szCs w:val="28"/>
        </w:rPr>
      </w:pPr>
    </w:p>
    <w:p w:rsidR="00423F9D" w:rsidRPr="00423F9D" w:rsidRDefault="00423F9D" w:rsidP="00423F9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rPr>
        <w:t>поселка Пристень                                                                    Т.М. Бурцева</w:t>
      </w:r>
    </w:p>
    <w:p w:rsidR="00423F9D" w:rsidRDefault="00423F9D" w:rsidP="00423F9D">
      <w:pPr>
        <w:spacing w:after="0" w:line="240" w:lineRule="auto"/>
        <w:rPr>
          <w:rFonts w:ascii="Times New Roman" w:hAnsi="Times New Roman" w:cs="Times New Roman"/>
          <w:b/>
          <w:sz w:val="28"/>
          <w:szCs w:val="28"/>
        </w:rPr>
      </w:pPr>
    </w:p>
    <w:p w:rsidR="00423F9D" w:rsidRDefault="00423F9D" w:rsidP="00423F9D">
      <w:pPr>
        <w:autoSpaceDE w:val="0"/>
        <w:autoSpaceDN w:val="0"/>
        <w:adjustRightInd w:val="0"/>
        <w:spacing w:after="0" w:line="240" w:lineRule="auto"/>
        <w:ind w:firstLine="708"/>
        <w:jc w:val="both"/>
        <w:rPr>
          <w:rFonts w:ascii="Times New Roman" w:hAnsi="Times New Roman" w:cs="Times New Roman"/>
          <w:bCs/>
          <w:sz w:val="28"/>
          <w:szCs w:val="28"/>
        </w:rPr>
      </w:pPr>
      <w:bookmarkStart w:id="0" w:name="_GoBack"/>
      <w:bookmarkEnd w:id="0"/>
    </w:p>
    <w:sectPr w:rsidR="00423F9D" w:rsidSect="00423F9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96"/>
    <w:rsid w:val="00423F9D"/>
    <w:rsid w:val="00D34244"/>
    <w:rsid w:val="00D5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F9D"/>
    <w:pPr>
      <w:spacing w:after="160" w:line="252"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423F9D"/>
    <w:pPr>
      <w:tabs>
        <w:tab w:val="left" w:pos="709"/>
      </w:tabs>
      <w:suppressAutoHyphens/>
      <w:spacing w:after="200" w:line="276" w:lineRule="atLeast"/>
    </w:pPr>
    <w:rPr>
      <w:color w:val="00000A"/>
      <w:kern w:val="1"/>
      <w:lang w:eastAsia="ar-SA"/>
    </w:rPr>
  </w:style>
  <w:style w:type="paragraph" w:customStyle="1" w:styleId="FR2">
    <w:name w:val="FR2"/>
    <w:rsid w:val="00423F9D"/>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423F9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423F9D"/>
    <w:pPr>
      <w:keepNext/>
      <w:suppressAutoHyphens/>
      <w:spacing w:after="0" w:line="240" w:lineRule="auto"/>
      <w:jc w:val="center"/>
    </w:pPr>
    <w:rPr>
      <w:rFonts w:ascii="Times New Roman" w:hAnsi="Times New Roman" w:cs="Times New Roman"/>
      <w:b/>
      <w:bCs/>
      <w:sz w:val="40"/>
      <w:szCs w:val="24"/>
      <w:lang w:eastAsia="ar-SA"/>
    </w:rPr>
  </w:style>
  <w:style w:type="paragraph" w:styleId="a3">
    <w:name w:val="List Paragraph"/>
    <w:basedOn w:val="a"/>
    <w:uiPriority w:val="34"/>
    <w:qFormat/>
    <w:rsid w:val="00423F9D"/>
    <w:pPr>
      <w:ind w:left="720"/>
      <w:contextualSpacing/>
    </w:pPr>
  </w:style>
  <w:style w:type="character" w:styleId="a4">
    <w:name w:val="Hyperlink"/>
    <w:basedOn w:val="a0"/>
    <w:uiPriority w:val="99"/>
    <w:semiHidden/>
    <w:unhideWhenUsed/>
    <w:rsid w:val="00423F9D"/>
    <w:rPr>
      <w:color w:val="0000FF"/>
      <w:u w:val="single"/>
    </w:rPr>
  </w:style>
  <w:style w:type="paragraph" w:customStyle="1" w:styleId="a5">
    <w:name w:val="Базовый"/>
    <w:uiPriority w:val="99"/>
    <w:rsid w:val="00423F9D"/>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Normal">
    <w:name w:val="ConsPlusNormal"/>
    <w:rsid w:val="00423F9D"/>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F9D"/>
    <w:pPr>
      <w:spacing w:after="160" w:line="252"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423F9D"/>
    <w:pPr>
      <w:tabs>
        <w:tab w:val="left" w:pos="709"/>
      </w:tabs>
      <w:suppressAutoHyphens/>
      <w:spacing w:after="200" w:line="276" w:lineRule="atLeast"/>
    </w:pPr>
    <w:rPr>
      <w:color w:val="00000A"/>
      <w:kern w:val="1"/>
      <w:lang w:eastAsia="ar-SA"/>
    </w:rPr>
  </w:style>
  <w:style w:type="paragraph" w:customStyle="1" w:styleId="FR2">
    <w:name w:val="FR2"/>
    <w:rsid w:val="00423F9D"/>
    <w:pPr>
      <w:widowControl w:val="0"/>
      <w:autoSpaceDE w:val="0"/>
      <w:autoSpaceDN w:val="0"/>
      <w:adjustRightInd w:val="0"/>
      <w:spacing w:after="0" w:line="240" w:lineRule="auto"/>
      <w:ind w:left="120"/>
    </w:pPr>
    <w:rPr>
      <w:rFonts w:ascii="Times New Roman" w:eastAsia="Times New Roman" w:hAnsi="Times New Roman" w:cs="Times New Roman"/>
      <w:sz w:val="18"/>
      <w:szCs w:val="20"/>
      <w:lang w:eastAsia="ru-RU"/>
    </w:rPr>
  </w:style>
  <w:style w:type="paragraph" w:customStyle="1" w:styleId="ConsNonformat">
    <w:name w:val="ConsNonformat"/>
    <w:rsid w:val="00423F9D"/>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
    <w:name w:val="Заголовок 21"/>
    <w:basedOn w:val="a"/>
    <w:next w:val="a"/>
    <w:rsid w:val="00423F9D"/>
    <w:pPr>
      <w:keepNext/>
      <w:suppressAutoHyphens/>
      <w:spacing w:after="0" w:line="240" w:lineRule="auto"/>
      <w:jc w:val="center"/>
    </w:pPr>
    <w:rPr>
      <w:rFonts w:ascii="Times New Roman" w:hAnsi="Times New Roman" w:cs="Times New Roman"/>
      <w:b/>
      <w:bCs/>
      <w:sz w:val="40"/>
      <w:szCs w:val="24"/>
      <w:lang w:eastAsia="ar-SA"/>
    </w:rPr>
  </w:style>
  <w:style w:type="paragraph" w:styleId="a3">
    <w:name w:val="List Paragraph"/>
    <w:basedOn w:val="a"/>
    <w:uiPriority w:val="34"/>
    <w:qFormat/>
    <w:rsid w:val="00423F9D"/>
    <w:pPr>
      <w:ind w:left="720"/>
      <w:contextualSpacing/>
    </w:pPr>
  </w:style>
  <w:style w:type="character" w:styleId="a4">
    <w:name w:val="Hyperlink"/>
    <w:basedOn w:val="a0"/>
    <w:uiPriority w:val="99"/>
    <w:semiHidden/>
    <w:unhideWhenUsed/>
    <w:rsid w:val="00423F9D"/>
    <w:rPr>
      <w:color w:val="0000FF"/>
      <w:u w:val="single"/>
    </w:rPr>
  </w:style>
  <w:style w:type="paragraph" w:customStyle="1" w:styleId="a5">
    <w:name w:val="Базовый"/>
    <w:uiPriority w:val="99"/>
    <w:rsid w:val="00423F9D"/>
    <w:pPr>
      <w:tabs>
        <w:tab w:val="left" w:pos="709"/>
      </w:tabs>
      <w:suppressAutoHyphens/>
      <w:spacing w:line="276" w:lineRule="atLeast"/>
    </w:pPr>
    <w:rPr>
      <w:rFonts w:ascii="Calibri" w:eastAsia="Times New Roman" w:hAnsi="Calibri" w:cs="Calibri"/>
      <w:color w:val="00000A"/>
      <w:lang w:eastAsia="ru-RU"/>
    </w:rPr>
  </w:style>
  <w:style w:type="paragraph" w:customStyle="1" w:styleId="ConsPlusNormal">
    <w:name w:val="ConsPlusNormal"/>
    <w:rsid w:val="00423F9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08013">
      <w:bodyDiv w:val="1"/>
      <w:marLeft w:val="0"/>
      <w:marRight w:val="0"/>
      <w:marTop w:val="0"/>
      <w:marBottom w:val="0"/>
      <w:divBdr>
        <w:top w:val="none" w:sz="0" w:space="0" w:color="auto"/>
        <w:left w:val="none" w:sz="0" w:space="0" w:color="auto"/>
        <w:bottom w:val="none" w:sz="0" w:space="0" w:color="auto"/>
        <w:right w:val="none" w:sz="0" w:space="0" w:color="auto"/>
      </w:divBdr>
    </w:div>
    <w:div w:id="1469013495">
      <w:bodyDiv w:val="1"/>
      <w:marLeft w:val="0"/>
      <w:marRight w:val="0"/>
      <w:marTop w:val="0"/>
      <w:marBottom w:val="0"/>
      <w:divBdr>
        <w:top w:val="none" w:sz="0" w:space="0" w:color="auto"/>
        <w:left w:val="none" w:sz="0" w:space="0" w:color="auto"/>
        <w:bottom w:val="none" w:sz="0" w:space="0" w:color="auto"/>
        <w:right w:val="none" w:sz="0" w:space="0" w:color="auto"/>
      </w:divBdr>
    </w:div>
    <w:div w:id="18500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8548DDE2C855F704F402A1004452606EE4D8E67E6261BAD2DDF54029522E9351719BD2843r3I" TargetMode="External"/><Relationship Id="rId13" Type="http://schemas.openxmlformats.org/officeDocument/2006/relationships/hyperlink" Target="consultantplus://offline/ref=CE45B38B59513B0A3040E7480904C586969A3BA1B2263AD9A44CAFF4CCF13E50004A1771B8h5LEJ" TargetMode="External"/><Relationship Id="rId18" Type="http://schemas.openxmlformats.org/officeDocument/2006/relationships/hyperlink" Target="consultantplus://offline/ref=CE45B38B59513B0A3040E7480904C586969A3BA1B2263AD9A44CAFF4CCF13E50004A1772B1h5L8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B7C8548DDE2C855F704F402A1004452606EE4D8E67E6261BAD2DDF54029522E9351719BC2943r1I" TargetMode="External"/><Relationship Id="rId12" Type="http://schemas.openxmlformats.org/officeDocument/2006/relationships/hyperlink" Target="consultantplus://offline/ref=CE45B38B59513B0A3040E7480904C586969A3BA1B2263AD9A44CAFF4CCF13E50004A1771BCh5LFJ" TargetMode="External"/><Relationship Id="rId17" Type="http://schemas.openxmlformats.org/officeDocument/2006/relationships/hyperlink" Target="consultantplus://offline/ref=CE45B38B59513B0A3040E7480904C586969B38A7B5203AD9A44CAFF4CCF13E50004A1776B95D986Ah0LDJ" TargetMode="External"/><Relationship Id="rId2" Type="http://schemas.microsoft.com/office/2007/relationships/stylesWithEffects" Target="stylesWithEffects.xml"/><Relationship Id="rId16" Type="http://schemas.openxmlformats.org/officeDocument/2006/relationships/hyperlink" Target="consultantplus://offline/ref=CE45B38B59513B0A3040E7480904C586969A3BA1B2263AD9A44CAFF4CCF13E50004A177FBFh5LD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7C8548DDE2C855F704F402A1004452606EE4D8E67E6261BAD2DDF54029522E9351719BC2A43r3I" TargetMode="External"/><Relationship Id="rId11" Type="http://schemas.openxmlformats.org/officeDocument/2006/relationships/hyperlink" Target="consultantplus://offline/ref=CE45B38B59513B0A3040E7480904C586969A3BA1B2263AD9A44CAFF4CCF13E50004A1776B954h9L0J" TargetMode="External"/><Relationship Id="rId5" Type="http://schemas.openxmlformats.org/officeDocument/2006/relationships/hyperlink" Target="consultantplus://offline/ref=B7C8548DDE2C855F704F402A1004452606EE4D8E67E6261BAD2DDF54029522E9351719BC2C43r3I" TargetMode="External"/><Relationship Id="rId15" Type="http://schemas.openxmlformats.org/officeDocument/2006/relationships/hyperlink" Target="consultantplus://offline/ref=CE45B38B59513B0A3040E7480904C586969A3BA1B2263AD9A44CAFF4CCF13E50004A1771BBh5LDJ" TargetMode="External"/><Relationship Id="rId10" Type="http://schemas.openxmlformats.org/officeDocument/2006/relationships/hyperlink" Target="consultantplus://offline/ref=CE45B38B59513B0A3040E7480904C586969A3BA1B2263AD9A44CAFF4CCF13E50004A1772B1h5L8J" TargetMode="External"/><Relationship Id="rId19" Type="http://schemas.openxmlformats.org/officeDocument/2006/relationships/hyperlink" Target="consultantplus://offline/ref=CE45B38B59513B0A3040E7480904C586969A3BA2BE243AD9A44CAFF4CChFL1J" TargetMode="External"/><Relationship Id="rId4" Type="http://schemas.openxmlformats.org/officeDocument/2006/relationships/webSettings" Target="webSettings.xml"/><Relationship Id="rId9" Type="http://schemas.openxmlformats.org/officeDocument/2006/relationships/hyperlink" Target="consultantplus://offline/ref=52BD15DCC1BF34A8A376E4CC14E74CA29838269496BFDBD3FC25168B95D996B071B20864FC3AF6A27050I" TargetMode="External"/><Relationship Id="rId14" Type="http://schemas.openxmlformats.org/officeDocument/2006/relationships/hyperlink" Target="consultantplus://offline/ref=CE45B38B59513B0A3040E7480904C586969A3BA1B2263AD9A44CAFF4CCF13E50004A1771B8h5L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3073</Words>
  <Characters>17518</Characters>
  <Application>Microsoft Office Word</Application>
  <DocSecurity>0</DocSecurity>
  <Lines>145</Lines>
  <Paragraphs>41</Paragraphs>
  <ScaleCrop>false</ScaleCrop>
  <Company>SPecialiST RePack</Company>
  <LinksUpToDate>false</LinksUpToDate>
  <CharactersWithSpaces>20550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2016-04-15T19:04:00Z</dcterms:created>
  <dcterms:modified xsi:type="dcterms:W3CDTF">2016-04-15T19:11:00Z</dcterms:modified>
</cp:coreProperties>
</file>