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4B4" w:rsidRPr="00D848E6" w:rsidRDefault="006454B4" w:rsidP="006454B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48E6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77F36C5" wp14:editId="66651947">
            <wp:simplePos x="0" y="0"/>
            <wp:positionH relativeFrom="column">
              <wp:posOffset>453390</wp:posOffset>
            </wp:positionH>
            <wp:positionV relativeFrom="paragraph">
              <wp:posOffset>80010</wp:posOffset>
            </wp:positionV>
            <wp:extent cx="3501742" cy="904875"/>
            <wp:effectExtent l="0" t="0" r="0" b="0"/>
            <wp:wrapNone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54B4" w:rsidRPr="00D848E6" w:rsidRDefault="006454B4" w:rsidP="006454B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454B4" w:rsidRPr="00D848E6" w:rsidRDefault="006454B4" w:rsidP="006454B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E4375" w:rsidRPr="00D848E6" w:rsidRDefault="00D4633E" w:rsidP="006454B4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4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2020 году </w:t>
      </w:r>
      <w:r w:rsidR="00D058FA" w:rsidRPr="00D84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Курской области </w:t>
      </w:r>
      <w:r w:rsidR="00FE4375" w:rsidRPr="00D84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переоценят более 855</w:t>
      </w:r>
      <w:r w:rsidR="00B91151" w:rsidRPr="00D84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тысяч</w:t>
      </w:r>
      <w:r w:rsidR="00FE4375" w:rsidRPr="00D84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объектов недвижимости</w:t>
      </w:r>
    </w:p>
    <w:p w:rsidR="00FE4375" w:rsidRPr="00D848E6" w:rsidRDefault="00FE4375" w:rsidP="006454B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848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2020 году в Курской области про</w:t>
      </w:r>
      <w:r w:rsidR="00146299" w:rsidRPr="00D848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водится</w:t>
      </w:r>
      <w:r w:rsidRPr="00D848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государственная кадастровая оценка объектов недвижимости</w:t>
      </w:r>
    </w:p>
    <w:p w:rsidR="00FE4375" w:rsidRPr="00D848E6" w:rsidRDefault="00FE4375" w:rsidP="006454B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4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2020 году на территории </w:t>
      </w:r>
      <w:r w:rsidR="00B91151" w:rsidRPr="00D84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Pr="00D84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урской области </w:t>
      </w:r>
      <w:r w:rsidR="00146299" w:rsidRPr="00D84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проводится</w:t>
      </w:r>
      <w:r w:rsidRPr="00D84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государственная кадастровая оценка (ГКО) всех объектов недвижимости, за исключением земельных участков. Новая кадастровая стоимость по состоянию на 1 января 2020 года будет установлена для </w:t>
      </w:r>
      <w:r w:rsidR="00D5655F" w:rsidRPr="00D84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D84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855 082 объектов недвижимости.</w:t>
      </w:r>
    </w:p>
    <w:p w:rsidR="009332AD" w:rsidRPr="00D848E6" w:rsidRDefault="009332AD" w:rsidP="006953D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4012C7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адастровая стоимость является основной для расчета налога на недвижимое имущество.</w:t>
      </w:r>
      <w:r w:rsidR="00D4633E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54B4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4012C7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актуализации данных о кадастровой стоимости в 2020 году по </w:t>
      </w:r>
      <w:hyperlink r:id="rId6" w:history="1">
        <w:r w:rsidR="004012C7" w:rsidRPr="00D848E6">
          <w:rPr>
            <w:rStyle w:val="a6"/>
            <w:rFonts w:ascii="Times New Roman" w:hAnsi="Times New Roman" w:cs="Times New Roman"/>
            <w:sz w:val="28"/>
            <w:szCs w:val="28"/>
          </w:rPr>
          <w:t>решению</w:t>
        </w:r>
      </w:hyperlink>
      <w:r w:rsidR="004012C7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15AA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Курской области</w:t>
      </w:r>
      <w:r w:rsidR="004012C7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4884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регионе </w:t>
      </w:r>
      <w:r w:rsidR="004012C7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проводят государственную кадастровую оценку</w:t>
      </w:r>
      <w:r w:rsidR="00D058FA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(ГКО)</w:t>
      </w:r>
      <w:r w:rsidR="004012C7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953D2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6589C" w:rsidRPr="00D848E6" w:rsidRDefault="009332AD" w:rsidP="00B9115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объектов, подлежащих </w:t>
      </w:r>
      <w:r w:rsidR="006953D2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кадастровой оценке</w:t>
      </w:r>
      <w:r w:rsidR="00C55361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89C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953D2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формир</w:t>
      </w:r>
      <w:r w:rsidR="0026589C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ован</w:t>
      </w:r>
      <w:r w:rsidR="006953D2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</w:t>
      </w:r>
      <w:r w:rsidR="0026589C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6953D2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прав</w:t>
      </w:r>
      <w:r w:rsidR="00C55361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запроса администрации субъекта</w:t>
      </w:r>
      <w:r w:rsidR="0026589C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дальнейшей передачи в специально созданное областное бюджетное учреждение</w:t>
      </w:r>
      <w:r w:rsidR="00EC4420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4420" w:rsidRPr="00D848E6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–</w:t>
      </w:r>
      <w:r w:rsidR="00EC4420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«Центр государственной кадастровой оценки Курской области»</w:t>
      </w:r>
      <w:r w:rsidR="0026589C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1151" w:rsidRPr="00D848E6" w:rsidRDefault="00B91151" w:rsidP="00B9115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перечень вошли все объекты недвижимости региона, за исключением земельных участков. Новая кадастровая стоимость по состоянию на </w:t>
      </w:r>
      <w:r w:rsidR="00C55361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 2020 года будет установлена для</w:t>
      </w:r>
      <w:r w:rsidR="00C55361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855 082 объектов недвижимости.</w:t>
      </w:r>
    </w:p>
    <w:p w:rsidR="006454B4" w:rsidRPr="00D848E6" w:rsidRDefault="006454B4" w:rsidP="006454B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Важным этапом государственной кадастровой оценки, проведенной</w:t>
      </w:r>
      <w:r w:rsidR="00EC4420" w:rsidRPr="00D8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8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бюджетным учреждением, становится предварительный отчет. В установленные законом сроки он должен быть размещен на </w:t>
      </w:r>
      <w:hyperlink r:id="rId7" w:history="1">
        <w:r w:rsidRPr="00D848E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сайте</w:t>
        </w:r>
      </w:hyperlink>
      <w:r w:rsidRPr="00D8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8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бюджетного учреждения, а также предоставлен в Росреестр (</w:t>
      </w:r>
      <w:r w:rsidR="00D5655F" w:rsidRPr="00D8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D8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чем администрация также обязана проинформировать граждан).</w:t>
      </w:r>
    </w:p>
    <w:p w:rsidR="00C246A7" w:rsidRPr="00D848E6" w:rsidRDefault="006454B4" w:rsidP="006454B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0864F3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аправить замечания и претензии можно будет напрямую в бюджетное учреждение, проводившее оценку через </w:t>
      </w:r>
      <w:r w:rsidR="009332AD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864F3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ортал </w:t>
      </w:r>
      <w:r w:rsidR="009332AD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осуслуг или </w:t>
      </w:r>
      <w:r w:rsidR="000864F3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="00D5655F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864F3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50 суток</w:t>
      </w:r>
      <w:r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5655F" w:rsidRDefault="00B91151" w:rsidP="006454B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В 2019 году на территории Курской области была проведена ГКО</w:t>
      </w:r>
      <w:r w:rsidR="00FE19E8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8674 земельных участков из </w:t>
      </w:r>
      <w:r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земель особо охраняемых территорий и объектов, земель водного фонда и земель промышленности. Ознакомиться с установленной в результате ГКО кадастровой стоимостью</w:t>
      </w:r>
      <w:r w:rsidR="00E93ED9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на официальном сайте Росреестра, а также на </w:t>
      </w:r>
      <w:hyperlink r:id="rId8" w:history="1">
        <w:r w:rsidR="00E93ED9" w:rsidRPr="00D848E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Pr="00D848E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убличной кадастровой карте</w:t>
        </w:r>
      </w:hyperlink>
      <w:r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. Кроме того, можно запросить выписку о кадастровой стоимости объекта недвижимости в МФЦ. За предоставление сведений о кадастровой стоимости объекта недвижимости плата не взимается.</w:t>
      </w:r>
    </w:p>
    <w:p w:rsidR="001F5FDE" w:rsidRDefault="001F5FDE" w:rsidP="006454B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FDE" w:rsidRPr="001F5FDE" w:rsidRDefault="001F5FDE" w:rsidP="001F5FD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1F5FD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Акулова Ольга, пресс-служба</w:t>
      </w:r>
    </w:p>
    <w:p w:rsidR="001F5FDE" w:rsidRPr="001F5FDE" w:rsidRDefault="001F5FDE" w:rsidP="001F5FD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1F5FD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Кадастровой палаты Курской области</w:t>
      </w:r>
    </w:p>
    <w:p w:rsidR="001F5FDE" w:rsidRPr="001F5FDE" w:rsidRDefault="001F5FDE" w:rsidP="001F5FD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1F5FD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Тел.: +7 (4712) 72-40-00, доб. 2232</w:t>
      </w:r>
    </w:p>
    <w:p w:rsidR="001F5FDE" w:rsidRPr="001F5FDE" w:rsidRDefault="001F5FDE" w:rsidP="001F5FD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1F5FD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  <w:t>E</w:t>
      </w:r>
      <w:r w:rsidRPr="001F5FD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-</w:t>
      </w:r>
      <w:r w:rsidRPr="001F5FD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  <w:t>mail</w:t>
      </w:r>
      <w:r w:rsidRPr="001F5FD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: </w:t>
      </w:r>
      <w:hyperlink r:id="rId9" w:history="1">
        <w:r w:rsidRPr="001F5FDE">
          <w:rPr>
            <w:rStyle w:val="a6"/>
            <w:rFonts w:ascii="Times New Roman" w:eastAsia="Calibri" w:hAnsi="Times New Roman" w:cs="Times New Roman"/>
            <w:sz w:val="20"/>
            <w:szCs w:val="20"/>
            <w:lang w:val="en-US"/>
          </w:rPr>
          <w:t>press</w:t>
        </w:r>
        <w:r w:rsidRPr="001F5FDE">
          <w:rPr>
            <w:rStyle w:val="a6"/>
            <w:rFonts w:ascii="Times New Roman" w:eastAsia="Calibri" w:hAnsi="Times New Roman" w:cs="Times New Roman"/>
            <w:sz w:val="20"/>
            <w:szCs w:val="20"/>
          </w:rPr>
          <w:t>@46.</w:t>
        </w:r>
        <w:proofErr w:type="spellStart"/>
        <w:r w:rsidRPr="001F5FDE">
          <w:rPr>
            <w:rStyle w:val="a6"/>
            <w:rFonts w:ascii="Times New Roman" w:eastAsia="Calibri" w:hAnsi="Times New Roman" w:cs="Times New Roman"/>
            <w:sz w:val="20"/>
            <w:szCs w:val="20"/>
            <w:lang w:val="en-US"/>
          </w:rPr>
          <w:t>kadastr</w:t>
        </w:r>
        <w:proofErr w:type="spellEnd"/>
        <w:r w:rsidRPr="001F5FDE">
          <w:rPr>
            <w:rStyle w:val="a6"/>
            <w:rFonts w:ascii="Times New Roman" w:eastAsia="Calibri" w:hAnsi="Times New Roman" w:cs="Times New Roman"/>
            <w:sz w:val="20"/>
            <w:szCs w:val="20"/>
          </w:rPr>
          <w:t>.</w:t>
        </w:r>
        <w:r w:rsidRPr="001F5FDE">
          <w:rPr>
            <w:rStyle w:val="a6"/>
            <w:rFonts w:ascii="Times New Roman" w:eastAsia="Calibri" w:hAnsi="Times New Roman" w:cs="Times New Roman"/>
            <w:sz w:val="20"/>
            <w:szCs w:val="20"/>
            <w:lang w:val="en-US"/>
          </w:rPr>
          <w:t>ru</w:t>
        </w:r>
      </w:hyperlink>
      <w:r w:rsidRPr="001F5FD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</w:p>
    <w:p w:rsidR="001F5FDE" w:rsidRPr="00B91151" w:rsidRDefault="001F5FDE" w:rsidP="006454B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1F5FDE" w:rsidRPr="00B91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09"/>
    <w:rsid w:val="000864F3"/>
    <w:rsid w:val="00126B12"/>
    <w:rsid w:val="00146299"/>
    <w:rsid w:val="00195AB4"/>
    <w:rsid w:val="001A32F5"/>
    <w:rsid w:val="001C0985"/>
    <w:rsid w:val="001F5FDE"/>
    <w:rsid w:val="002115AA"/>
    <w:rsid w:val="0022160B"/>
    <w:rsid w:val="0026589C"/>
    <w:rsid w:val="002C4FB3"/>
    <w:rsid w:val="004012C7"/>
    <w:rsid w:val="004E02F3"/>
    <w:rsid w:val="006454B4"/>
    <w:rsid w:val="00645BB0"/>
    <w:rsid w:val="006953D2"/>
    <w:rsid w:val="007E4985"/>
    <w:rsid w:val="008656AB"/>
    <w:rsid w:val="008D4ED2"/>
    <w:rsid w:val="009332AD"/>
    <w:rsid w:val="009433E2"/>
    <w:rsid w:val="009860C5"/>
    <w:rsid w:val="00A55609"/>
    <w:rsid w:val="00A91417"/>
    <w:rsid w:val="00B91151"/>
    <w:rsid w:val="00C04957"/>
    <w:rsid w:val="00C246A7"/>
    <w:rsid w:val="00C55361"/>
    <w:rsid w:val="00D058FA"/>
    <w:rsid w:val="00D4633E"/>
    <w:rsid w:val="00D5655F"/>
    <w:rsid w:val="00D848E6"/>
    <w:rsid w:val="00DC4884"/>
    <w:rsid w:val="00E24B41"/>
    <w:rsid w:val="00E8439A"/>
    <w:rsid w:val="00E93ED9"/>
    <w:rsid w:val="00EC4420"/>
    <w:rsid w:val="00FE19E8"/>
    <w:rsid w:val="00FE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4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45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54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5655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565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4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45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54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5655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565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5.rosrees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alwda4bbgdho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m.rkursk.ru/index.php?id=10&amp;mat_id=8416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ess@46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Щедрина Светлана Николаевна</dc:creator>
  <cp:lastModifiedBy>Акулова Ольга Александровна</cp:lastModifiedBy>
  <cp:revision>5</cp:revision>
  <cp:lastPrinted>2020-02-13T12:20:00Z</cp:lastPrinted>
  <dcterms:created xsi:type="dcterms:W3CDTF">2020-02-13T12:11:00Z</dcterms:created>
  <dcterms:modified xsi:type="dcterms:W3CDTF">2020-02-17T08:20:00Z</dcterms:modified>
</cp:coreProperties>
</file>