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425C1" w:rsidRPr="00410890" w:rsidTr="002E2793">
        <w:tc>
          <w:tcPr>
            <w:tcW w:w="4785" w:type="dxa"/>
          </w:tcPr>
          <w:p w:rsidR="005425C1" w:rsidRPr="003A677C" w:rsidRDefault="005425C1" w:rsidP="002E27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425C1" w:rsidRPr="00410890" w:rsidRDefault="005425C1" w:rsidP="005425C1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  <w:r w:rsidRPr="00A77A0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по Курской области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напоминает о том,  как защититься от мошенников с помощью электронных сервисов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Росреестра</w:t>
            </w:r>
            <w:proofErr w:type="spellEnd"/>
          </w:p>
        </w:tc>
      </w:tr>
    </w:tbl>
    <w:p w:rsidR="008C3616" w:rsidRDefault="008C3616"/>
    <w:p w:rsidR="00BB3804" w:rsidRDefault="00BB3804"/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Прежде чем приобрести недвижимое имущество, необходимо проверить данные о приобретаемом объекте недвижимости.</w:t>
      </w:r>
    </w:p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На данный момент существует простой способ проверить, к примеру, квартиру на наличие прав или ограничений (обременений). Причем сделать это можно не выходя из дома, с помощью сети – Интернет. </w:t>
      </w:r>
    </w:p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В первую очередь, Вам необходимо будет зайти на официальный сайт </w:t>
      </w:r>
      <w:proofErr w:type="spellStart"/>
      <w:r w:rsidRPr="00BB38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380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BB3804">
          <w:rPr>
            <w:rStyle w:val="a5"/>
            <w:rFonts w:ascii="Times New Roman" w:hAnsi="Times New Roman" w:cs="Times New Roman"/>
            <w:sz w:val="28"/>
            <w:szCs w:val="28"/>
          </w:rPr>
          <w:t>https://rosreestr.gov.ru/</w:t>
        </w:r>
      </w:hyperlink>
      <w:r w:rsidRPr="00BB3804">
        <w:rPr>
          <w:rFonts w:ascii="Times New Roman" w:hAnsi="Times New Roman" w:cs="Times New Roman"/>
          <w:sz w:val="28"/>
          <w:szCs w:val="28"/>
        </w:rPr>
        <w:t>) и перейти в раздел «Электронные услуги и сервисы».</w:t>
      </w:r>
    </w:p>
    <w:p w:rsidR="005425C1" w:rsidRPr="00BB3804" w:rsidRDefault="005425C1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Следующее, что нужно сделать – зайти на сервис «Справочная информация по объектам недвижимости в режиме </w:t>
      </w:r>
      <w:r w:rsidRPr="00BB380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BB3804">
        <w:rPr>
          <w:rFonts w:ascii="Times New Roman" w:hAnsi="Times New Roman" w:cs="Times New Roman"/>
          <w:sz w:val="28"/>
          <w:szCs w:val="28"/>
        </w:rPr>
        <w:t xml:space="preserve">». Далее введите соответствующие данные и сформируйте запрос. Данная процедура  позволяет удобно и быстро (это займет не больше одной минуты) </w:t>
      </w:r>
      <w:r w:rsidR="00BB3804" w:rsidRPr="00BB3804">
        <w:rPr>
          <w:rFonts w:ascii="Times New Roman" w:hAnsi="Times New Roman" w:cs="Times New Roman"/>
          <w:sz w:val="28"/>
          <w:szCs w:val="28"/>
        </w:rPr>
        <w:t>посмотреть</w:t>
      </w:r>
      <w:r w:rsidRPr="00BB3804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BB3804" w:rsidRPr="00BB3804">
        <w:rPr>
          <w:rFonts w:ascii="Times New Roman" w:hAnsi="Times New Roman" w:cs="Times New Roman"/>
          <w:sz w:val="28"/>
          <w:szCs w:val="28"/>
        </w:rPr>
        <w:t>,</w:t>
      </w:r>
      <w:r w:rsidRPr="00BB3804">
        <w:rPr>
          <w:rFonts w:ascii="Times New Roman" w:hAnsi="Times New Roman" w:cs="Times New Roman"/>
          <w:sz w:val="28"/>
          <w:szCs w:val="28"/>
        </w:rPr>
        <w:t xml:space="preserve"> какие есть права и (или) ограничения на объект недвижимости, но и </w:t>
      </w:r>
      <w:r w:rsidR="00BB3804" w:rsidRPr="00BB3804">
        <w:rPr>
          <w:rFonts w:ascii="Times New Roman" w:hAnsi="Times New Roman" w:cs="Times New Roman"/>
          <w:sz w:val="28"/>
          <w:szCs w:val="28"/>
        </w:rPr>
        <w:t>узнать его площадь,</w:t>
      </w:r>
      <w:r w:rsidR="00BB3804">
        <w:rPr>
          <w:rFonts w:ascii="Times New Roman" w:hAnsi="Times New Roman" w:cs="Times New Roman"/>
          <w:sz w:val="28"/>
          <w:szCs w:val="28"/>
        </w:rPr>
        <w:t xml:space="preserve"> а также кадастровую стоимость</w:t>
      </w:r>
      <w:r w:rsidR="00BB3804" w:rsidRPr="00BB3804">
        <w:rPr>
          <w:rFonts w:ascii="Times New Roman" w:hAnsi="Times New Roman" w:cs="Times New Roman"/>
          <w:sz w:val="28"/>
          <w:szCs w:val="28"/>
        </w:rPr>
        <w:t>.</w:t>
      </w:r>
    </w:p>
    <w:p w:rsidR="00BB3804" w:rsidRPr="00BB3804" w:rsidRDefault="00BB3804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С помощью данного сервиса можно узнать ряд открытых данных о любой недвижимости, сведения о которой занесены в ЕГРН.</w:t>
      </w:r>
    </w:p>
    <w:p w:rsidR="00BB3804" w:rsidRPr="00BB3804" w:rsidRDefault="00BB3804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>Эта информация носит справочный характер.  Для того чтобы получить юридически значимые сведения, В</w:t>
      </w:r>
      <w:r>
        <w:rPr>
          <w:rFonts w:ascii="Times New Roman" w:hAnsi="Times New Roman" w:cs="Times New Roman"/>
          <w:sz w:val="28"/>
          <w:szCs w:val="28"/>
        </w:rPr>
        <w:t>ы можете заказать выписку из ЕГ</w:t>
      </w:r>
      <w:r w:rsidRPr="00BB3804">
        <w:rPr>
          <w:rFonts w:ascii="Times New Roman" w:hAnsi="Times New Roman" w:cs="Times New Roman"/>
          <w:sz w:val="28"/>
          <w:szCs w:val="28"/>
        </w:rPr>
        <w:t xml:space="preserve">РН. Причем заказать ее можно также посредством электронного сервиса </w:t>
      </w:r>
      <w:proofErr w:type="spellStart"/>
      <w:r w:rsidRPr="00BB38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38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804" w:rsidRPr="00BB3804" w:rsidRDefault="00BB3804" w:rsidP="00BB38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804">
        <w:rPr>
          <w:rFonts w:ascii="Times New Roman" w:hAnsi="Times New Roman" w:cs="Times New Roman"/>
          <w:sz w:val="28"/>
          <w:szCs w:val="28"/>
        </w:rPr>
        <w:t xml:space="preserve">Собираясь приобрести недвижимость, не забывайте о безопасности, проверьте юридическую чистоту сделки. Пользуйтесь электронными сервисами </w:t>
      </w:r>
      <w:proofErr w:type="spellStart"/>
      <w:r w:rsidRPr="00BB380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B3804">
        <w:rPr>
          <w:rFonts w:ascii="Times New Roman" w:hAnsi="Times New Roman" w:cs="Times New Roman"/>
          <w:sz w:val="28"/>
          <w:szCs w:val="28"/>
        </w:rPr>
        <w:t xml:space="preserve"> в целях исключения злоупотреблений и действий мошеннического характера. </w:t>
      </w:r>
    </w:p>
    <w:sectPr w:rsidR="00BB3804" w:rsidRPr="00BB3804" w:rsidSect="008C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5C1"/>
    <w:rsid w:val="005425C1"/>
    <w:rsid w:val="008C3616"/>
    <w:rsid w:val="00BB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5425C1"/>
    <w:rPr>
      <w:rFonts w:ascii="SegoeUI" w:hAnsi="SegoeUI" w:hint="default"/>
      <w:b w:val="0"/>
      <w:bCs w:val="0"/>
      <w:i w:val="0"/>
      <w:iCs w:val="0"/>
      <w:color w:val="222222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4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25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2020-12-08T11:42:00Z</cp:lastPrinted>
  <dcterms:created xsi:type="dcterms:W3CDTF">2020-12-08T11:24:00Z</dcterms:created>
  <dcterms:modified xsi:type="dcterms:W3CDTF">2020-12-08T11:43:00Z</dcterms:modified>
</cp:coreProperties>
</file>